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E6" w:rsidRPr="00B45DE6" w:rsidRDefault="00B45DE6" w:rsidP="00B45DE6">
      <w:pPr>
        <w:spacing w:after="160" w:line="235" w:lineRule="atLeast"/>
        <w:jc w:val="center"/>
        <w:rPr>
          <w:rFonts w:asciiTheme="minorHAnsi" w:hAnsiTheme="minorHAnsi" w:cstheme="minorHAnsi"/>
          <w:color w:val="000000"/>
          <w:sz w:val="44"/>
          <w:szCs w:val="44"/>
        </w:rPr>
      </w:pPr>
      <w:r w:rsidRPr="00B45DE6">
        <w:rPr>
          <w:rFonts w:asciiTheme="minorHAnsi" w:hAnsiTheme="minorHAnsi" w:cstheme="minorHAnsi"/>
          <w:color w:val="000000"/>
          <w:sz w:val="44"/>
          <w:szCs w:val="44"/>
        </w:rPr>
        <w:t>Information COVID 03 Janvier 2022</w:t>
      </w:r>
    </w:p>
    <w:p w:rsidR="00B45DE6" w:rsidRDefault="00B45DE6" w:rsidP="00BC52D8">
      <w:pPr>
        <w:spacing w:after="160" w:line="235" w:lineRule="atLeast"/>
        <w:jc w:val="both"/>
        <w:rPr>
          <w:rFonts w:asciiTheme="minorHAnsi" w:hAnsiTheme="minorHAnsi" w:cstheme="minorHAnsi"/>
          <w:color w:val="000000"/>
          <w:sz w:val="23"/>
          <w:szCs w:val="23"/>
        </w:rPr>
      </w:pPr>
    </w:p>
    <w:p w:rsidR="00B45DE6" w:rsidRPr="00B45DE6" w:rsidRDefault="00B45DE6" w:rsidP="00B45DE6">
      <w:pPr>
        <w:pStyle w:val="Paragraphedeliste"/>
        <w:numPr>
          <w:ilvl w:val="0"/>
          <w:numId w:val="20"/>
        </w:numPr>
        <w:spacing w:after="160" w:line="235" w:lineRule="atLeast"/>
        <w:jc w:val="center"/>
        <w:rPr>
          <w:rFonts w:asciiTheme="minorHAnsi" w:hAnsiTheme="minorHAnsi" w:cstheme="minorHAnsi"/>
          <w:b/>
          <w:color w:val="000000"/>
          <w:sz w:val="36"/>
          <w:szCs w:val="23"/>
        </w:rPr>
      </w:pPr>
      <w:r w:rsidRPr="00B45DE6">
        <w:rPr>
          <w:rFonts w:asciiTheme="minorHAnsi" w:hAnsiTheme="minorHAnsi" w:cstheme="minorHAnsi"/>
          <w:b/>
          <w:color w:val="000000"/>
          <w:sz w:val="36"/>
          <w:szCs w:val="23"/>
        </w:rPr>
        <w:t xml:space="preserve">English version </w:t>
      </w:r>
      <w:proofErr w:type="spellStart"/>
      <w:r w:rsidRPr="00B45DE6">
        <w:rPr>
          <w:rFonts w:asciiTheme="minorHAnsi" w:hAnsiTheme="minorHAnsi" w:cstheme="minorHAnsi"/>
          <w:b/>
          <w:color w:val="000000"/>
          <w:sz w:val="36"/>
          <w:szCs w:val="23"/>
        </w:rPr>
        <w:t>below</w:t>
      </w:r>
      <w:proofErr w:type="spellEnd"/>
      <w:r w:rsidRPr="00B45DE6">
        <w:rPr>
          <w:rFonts w:asciiTheme="minorHAnsi" w:hAnsiTheme="minorHAnsi" w:cstheme="minorHAnsi"/>
          <w:b/>
          <w:color w:val="000000"/>
          <w:sz w:val="36"/>
          <w:szCs w:val="23"/>
        </w:rPr>
        <w:t xml:space="preserve"> -</w:t>
      </w:r>
    </w:p>
    <w:p w:rsidR="00B45DE6" w:rsidRDefault="00B45DE6" w:rsidP="00BC52D8">
      <w:pPr>
        <w:spacing w:after="160" w:line="235" w:lineRule="atLeast"/>
        <w:jc w:val="both"/>
        <w:rPr>
          <w:rFonts w:asciiTheme="minorHAnsi" w:hAnsiTheme="minorHAnsi" w:cstheme="minorHAnsi"/>
          <w:color w:val="000000"/>
          <w:sz w:val="23"/>
          <w:szCs w:val="23"/>
        </w:rPr>
      </w:pP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A la suite des annonces gouvernementales pendant les fêtes de fin d’année, le protocole sanitaire applicable à CentraleSupélec évolue de manière à s’adapter à la situation épidémiologique.</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b/>
          <w:bCs/>
          <w:color w:val="000000"/>
          <w:sz w:val="23"/>
          <w:szCs w:val="23"/>
        </w:rPr>
        <w:t>1 - Les cours, les examens et l’accueil en bibliothèque seront assurés en présentiel dans le respect du protocole sanitaire applicable depuis la rentrée.</w:t>
      </w:r>
      <w:r w:rsidRPr="00BC52D8">
        <w:rPr>
          <w:rStyle w:val="apple-converted-space"/>
          <w:rFonts w:asciiTheme="minorHAnsi" w:hAnsiTheme="minorHAnsi" w:cstheme="minorHAnsi"/>
          <w:b/>
          <w:bCs/>
          <w:color w:val="000000"/>
          <w:sz w:val="23"/>
          <w:szCs w:val="23"/>
        </w:rPr>
        <w:t> </w:t>
      </w:r>
      <w:r w:rsidRPr="00BC52D8">
        <w:rPr>
          <w:rFonts w:asciiTheme="minorHAnsi" w:hAnsiTheme="minorHAnsi" w:cstheme="minorHAnsi"/>
          <w:b/>
          <w:bCs/>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L’accueil des élèves se fait en fonction de la capacité d’accueil globale. Aucune jauge n’est imposée. En revanche, il est rappelé que le respect des gestes barrières est essentiel pour limiter la contagion et maintenir les campus ouverts.</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Le port du masque en intérieur comme en extérieur est obligatoire</w:t>
      </w:r>
      <w:r w:rsidRPr="00BC52D8">
        <w:rPr>
          <w:rFonts w:asciiTheme="minorHAnsi" w:hAnsiTheme="minorHAnsi" w:cstheme="minorHAnsi"/>
          <w:color w:val="000000"/>
          <w:sz w:val="23"/>
          <w:szCs w:val="23"/>
        </w:rPr>
        <w:t xml:space="preserve">. Du gel </w:t>
      </w:r>
      <w:proofErr w:type="spellStart"/>
      <w:r w:rsidRPr="00BC52D8">
        <w:rPr>
          <w:rFonts w:asciiTheme="minorHAnsi" w:hAnsiTheme="minorHAnsi" w:cstheme="minorHAnsi"/>
          <w:color w:val="000000"/>
          <w:sz w:val="23"/>
          <w:szCs w:val="23"/>
        </w:rPr>
        <w:t>hydroalcoolique</w:t>
      </w:r>
      <w:proofErr w:type="spellEnd"/>
      <w:r w:rsidRPr="00BC52D8">
        <w:rPr>
          <w:rFonts w:asciiTheme="minorHAnsi" w:hAnsiTheme="minorHAnsi" w:cstheme="minorHAnsi"/>
          <w:color w:val="000000"/>
          <w:sz w:val="23"/>
          <w:szCs w:val="23"/>
        </w:rPr>
        <w:t xml:space="preserve"> est en libre-service sur l’ensemble des campus. Une attention particulière doit être portée à l’aération des locaux. Des capteurs de CO² sont disponibles en complément des systèmes de ventilation automatiques existant dans les bâtiments Bouygues et Eiffel sur le campus de Paris Saclay. Ils peuvent être demandés auprès-de la conseillère de prévention, Nadège Terny (</w:t>
      </w:r>
      <w:hyperlink r:id="rId5" w:history="1">
        <w:r w:rsidRPr="00BC52D8">
          <w:rPr>
            <w:rStyle w:val="Lienhypertexte"/>
            <w:rFonts w:asciiTheme="minorHAnsi" w:hAnsiTheme="minorHAnsi" w:cstheme="minorHAnsi"/>
            <w:color w:val="954F72"/>
            <w:sz w:val="23"/>
            <w:szCs w:val="23"/>
          </w:rPr>
          <w:t>nadege.terny@centralesupelec.fr</w:t>
        </w:r>
      </w:hyperlink>
      <w:r w:rsidRPr="00BC52D8">
        <w:rPr>
          <w:rFonts w:asciiTheme="minorHAnsi" w:hAnsiTheme="minorHAnsi" w:cstheme="minorHAnsi"/>
          <w:color w:val="000000"/>
          <w:sz w:val="23"/>
          <w:szCs w:val="23"/>
        </w:rPr>
        <w:t xml:space="preserve">) ou à l’accueil des campus de Metz, </w:t>
      </w:r>
      <w:proofErr w:type="spellStart"/>
      <w:r w:rsidRPr="00BC52D8">
        <w:rPr>
          <w:rFonts w:asciiTheme="minorHAnsi" w:hAnsiTheme="minorHAnsi" w:cstheme="minorHAnsi"/>
          <w:color w:val="000000"/>
          <w:sz w:val="23"/>
          <w:szCs w:val="23"/>
        </w:rPr>
        <w:t>Pomacle</w:t>
      </w:r>
      <w:proofErr w:type="spellEnd"/>
      <w:r w:rsidRPr="00BC52D8">
        <w:rPr>
          <w:rFonts w:asciiTheme="minorHAnsi" w:hAnsiTheme="minorHAnsi" w:cstheme="minorHAnsi"/>
          <w:color w:val="000000"/>
          <w:sz w:val="23"/>
          <w:szCs w:val="23"/>
        </w:rPr>
        <w:t xml:space="preserve"> et Rennes.</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Le protocole sanitaire spécifique applicable aux examens et concours reste en vigueur (instruction de novembre 2021). Des épreuves de substitutions sont proposées aux élèves soumis à l’isolement.</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b/>
          <w:bCs/>
          <w:color w:val="000000"/>
          <w:sz w:val="23"/>
          <w:szCs w:val="23"/>
        </w:rPr>
        <w:t>2 – La restauration universitaire assurée par le CROUS/Sodexo reprend normalement dans le respect du protocole sanitaire appliqué depuis la rentrée</w:t>
      </w:r>
      <w:r w:rsidRPr="00BC52D8">
        <w:rPr>
          <w:rFonts w:asciiTheme="minorHAnsi" w:hAnsiTheme="minorHAnsi" w:cstheme="minorHAnsi"/>
          <w:color w:val="000000"/>
          <w:sz w:val="23"/>
          <w:szCs w:val="23"/>
        </w:rPr>
        <w:t>. Les repas pris en salle commune devront respecter très rigoureusement les règles de distanciation. La ventilation de ces salles doit être assurée afin de maintenir le taux de CO</w:t>
      </w:r>
      <w:r w:rsidRPr="00BC52D8">
        <w:rPr>
          <w:rFonts w:asciiTheme="minorHAnsi" w:hAnsiTheme="minorHAnsi" w:cstheme="minorHAnsi"/>
          <w:color w:val="000000"/>
          <w:sz w:val="23"/>
          <w:szCs w:val="23"/>
          <w:vertAlign w:val="subscript"/>
        </w:rPr>
        <w:t>2</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en dessous de 800 ppm.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3 –</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Les événements organisés sur les campus sont soumis au passe sanitaire dès lors qu’ils ne sont pas inscrits dans les cursus</w:t>
      </w:r>
      <w:r w:rsidRPr="00BC52D8">
        <w:rPr>
          <w:rFonts w:asciiTheme="minorHAnsi" w:hAnsiTheme="minorHAnsi" w:cstheme="minorHAnsi"/>
          <w:color w:val="000000"/>
          <w:sz w:val="23"/>
          <w:szCs w:val="23"/>
        </w:rPr>
        <w:t>. Ils ne peuvent rassembler plus de 2000 personnes en intérieur et 5000 en extérieur.</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Tous les événements festifs ou moments de convivialité</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(cérémonies de vœux, repas, soirées etc.)</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sont interdits en présentiel jusqu’au 31 janvier</w:t>
      </w:r>
      <w:r w:rsidRPr="00BC52D8">
        <w:rPr>
          <w:rFonts w:asciiTheme="minorHAnsi" w:hAnsiTheme="minorHAnsi" w:cstheme="minorHAnsi"/>
          <w:color w:val="000000"/>
          <w:sz w:val="23"/>
          <w:szCs w:val="23"/>
        </w:rPr>
        <w:t xml:space="preserve">. Le recours à la </w:t>
      </w:r>
      <w:proofErr w:type="spellStart"/>
      <w:r w:rsidRPr="00BC52D8">
        <w:rPr>
          <w:rFonts w:asciiTheme="minorHAnsi" w:hAnsiTheme="minorHAnsi" w:cstheme="minorHAnsi"/>
          <w:color w:val="000000"/>
          <w:sz w:val="23"/>
          <w:szCs w:val="23"/>
        </w:rPr>
        <w:t>visio</w:t>
      </w:r>
      <w:proofErr w:type="spellEnd"/>
      <w:r w:rsidRPr="00BC52D8">
        <w:rPr>
          <w:rFonts w:asciiTheme="minorHAnsi" w:hAnsiTheme="minorHAnsi" w:cstheme="minorHAnsi"/>
          <w:color w:val="000000"/>
          <w:sz w:val="23"/>
          <w:szCs w:val="23"/>
        </w:rPr>
        <w:t xml:space="preserve"> conférence est vivement encouragé pour l’organisation des réunions.</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4 – A partir du 3 janvier et pour trois semaines,</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le télétravail est obligatoire trois jours par semaine pour les personnes dont l’activité peut s’exercer à distance dans la mesure où cela est compatible avec l’obligation d’assurer la continuité de service : pédagogique, expérimentale, administrative et technique,</w:t>
      </w:r>
      <w:r w:rsidRPr="00BC52D8">
        <w:rPr>
          <w:rStyle w:val="apple-converted-space"/>
          <w:rFonts w:asciiTheme="minorHAnsi" w:hAnsiTheme="minorHAnsi" w:cstheme="minorHAnsi"/>
          <w:b/>
          <w:bCs/>
          <w:color w:val="000000"/>
          <w:sz w:val="23"/>
          <w:szCs w:val="23"/>
        </w:rPr>
        <w:t> </w:t>
      </w:r>
      <w:r w:rsidRPr="00BC52D8">
        <w:rPr>
          <w:rFonts w:asciiTheme="minorHAnsi" w:hAnsiTheme="minorHAnsi" w:cstheme="minorHAnsi"/>
          <w:b/>
          <w:bCs/>
          <w:color w:val="000000"/>
          <w:sz w:val="23"/>
          <w:szCs w:val="23"/>
        </w:rPr>
        <w:t>de la maintenance, de la sécurité des lieux et des installations (notamment informatiques</w:t>
      </w:r>
      <w:r w:rsidRPr="00BC52D8">
        <w:rPr>
          <w:rFonts w:asciiTheme="minorHAnsi" w:hAnsiTheme="minorHAnsi" w:cstheme="minorHAnsi"/>
          <w:color w:val="000000"/>
          <w:sz w:val="23"/>
          <w:szCs w:val="23"/>
        </w:rPr>
        <w:t>. Les différents responsables et entités de service définiront la continuité de service propre à leur entité et organiseront le travail à distance en tenant compte des risques de désorganisation que fait peser sur la continuité d’activité l’augmentation des contaminations.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5 –</w:t>
      </w:r>
      <w:r w:rsidRPr="00BC52D8">
        <w:rPr>
          <w:rStyle w:val="apple-converted-space"/>
          <w:rFonts w:asciiTheme="minorHAnsi" w:hAnsiTheme="minorHAnsi" w:cstheme="minorHAnsi"/>
          <w:b/>
          <w:bCs/>
          <w:color w:val="000000"/>
          <w:sz w:val="23"/>
          <w:szCs w:val="23"/>
        </w:rPr>
        <w:t> </w:t>
      </w:r>
      <w:r w:rsidRPr="00BC52D8">
        <w:rPr>
          <w:rFonts w:asciiTheme="minorHAnsi" w:hAnsiTheme="minorHAnsi" w:cstheme="minorHAnsi"/>
          <w:b/>
          <w:bCs/>
          <w:color w:val="000000"/>
          <w:sz w:val="23"/>
          <w:szCs w:val="23"/>
        </w:rPr>
        <w:t>Le dispositif de vaccination et de test</w:t>
      </w:r>
      <w:r w:rsidRPr="00BC52D8">
        <w:rPr>
          <w:rFonts w:asciiTheme="minorHAnsi" w:hAnsiTheme="minorHAnsi" w:cstheme="minorHAnsi"/>
          <w:color w:val="000000"/>
          <w:sz w:val="23"/>
          <w:szCs w:val="23"/>
        </w:rPr>
        <w:t> </w:t>
      </w:r>
    </w:p>
    <w:p w:rsidR="00BC52D8" w:rsidRPr="00BC52D8" w:rsidRDefault="00BC52D8" w:rsidP="00BC52D8">
      <w:pPr>
        <w:spacing w:before="100" w:beforeAutospacing="1" w:after="100" w:afterAutospacing="1"/>
        <w:rPr>
          <w:rFonts w:asciiTheme="minorHAnsi" w:eastAsia="Times New Roman" w:hAnsiTheme="minorHAnsi" w:cstheme="minorHAnsi"/>
          <w:color w:val="C00000"/>
          <w:szCs w:val="23"/>
        </w:rPr>
      </w:pPr>
      <w:r w:rsidRPr="00BC52D8">
        <w:rPr>
          <w:rFonts w:asciiTheme="minorHAnsi" w:eastAsia="Times New Roman" w:hAnsiTheme="minorHAnsi" w:cstheme="minorHAnsi"/>
          <w:b/>
          <w:color w:val="C00000"/>
          <w:szCs w:val="23"/>
        </w:rPr>
        <w:t>Campus Paris Saclay</w:t>
      </w:r>
      <w:r w:rsidRPr="00BC52D8">
        <w:rPr>
          <w:rFonts w:asciiTheme="minorHAnsi" w:eastAsia="Times New Roman" w:hAnsiTheme="minorHAnsi" w:cstheme="minorHAnsi"/>
          <w:color w:val="C00000"/>
          <w:szCs w:val="23"/>
        </w:rPr>
        <w:t xml:space="preserve"> : </w:t>
      </w:r>
    </w:p>
    <w:p w:rsidR="00BC52D8" w:rsidRPr="00BC52D8" w:rsidRDefault="00BC52D8" w:rsidP="00BC52D8">
      <w:pPr>
        <w:spacing w:before="100" w:beforeAutospacing="1" w:after="100" w:afterAutospacing="1"/>
        <w:rPr>
          <w:rFonts w:asciiTheme="minorHAnsi" w:eastAsia="Times New Roman" w:hAnsiTheme="minorHAnsi" w:cstheme="minorHAnsi"/>
          <w:color w:val="000000"/>
          <w:sz w:val="23"/>
          <w:szCs w:val="23"/>
        </w:rPr>
      </w:pPr>
      <w:r>
        <w:rPr>
          <w:rFonts w:asciiTheme="minorHAnsi" w:eastAsia="Times New Roman" w:hAnsiTheme="minorHAnsi" w:cstheme="minorHAnsi"/>
          <w:color w:val="000000"/>
          <w:sz w:val="23"/>
          <w:szCs w:val="23"/>
        </w:rPr>
        <w:t>L</w:t>
      </w:r>
      <w:r w:rsidRPr="00BC52D8">
        <w:rPr>
          <w:rFonts w:asciiTheme="minorHAnsi" w:eastAsia="Times New Roman" w:hAnsiTheme="minorHAnsi" w:cstheme="minorHAnsi"/>
          <w:color w:val="000000"/>
          <w:sz w:val="23"/>
          <w:szCs w:val="23"/>
        </w:rPr>
        <w:t>e dispositif</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b/>
          <w:bCs/>
          <w:color w:val="000000"/>
          <w:sz w:val="23"/>
          <w:szCs w:val="23"/>
        </w:rPr>
        <w:t xml:space="preserve">ANTICOVID </w:t>
      </w:r>
      <w:proofErr w:type="spellStart"/>
      <w:r w:rsidRPr="00BC52D8">
        <w:rPr>
          <w:rFonts w:asciiTheme="minorHAnsi" w:eastAsia="Times New Roman" w:hAnsiTheme="minorHAnsi" w:cstheme="minorHAnsi"/>
          <w:b/>
          <w:bCs/>
          <w:color w:val="000000"/>
          <w:sz w:val="23"/>
          <w:szCs w:val="23"/>
        </w:rPr>
        <w:t>BAR-Num</w:t>
      </w:r>
      <w:proofErr w:type="spellEnd"/>
      <w:r w:rsidRPr="00BC52D8">
        <w:rPr>
          <w:rFonts w:asciiTheme="minorHAnsi" w:eastAsia="Times New Roman" w:hAnsiTheme="minorHAnsi" w:cstheme="minorHAnsi"/>
          <w:b/>
          <w:bCs/>
          <w:color w:val="000000"/>
          <w:sz w:val="23"/>
          <w:szCs w:val="23"/>
        </w:rPr>
        <w:t xml:space="preserve"> est maintenu</w:t>
      </w:r>
      <w:r w:rsidRPr="00BC52D8">
        <w:rPr>
          <w:rFonts w:asciiTheme="minorHAnsi" w:eastAsia="Times New Roman" w:hAnsiTheme="minorHAnsi" w:cstheme="minorHAnsi"/>
          <w:color w:val="000000"/>
          <w:sz w:val="23"/>
          <w:szCs w:val="23"/>
        </w:rPr>
        <w:t xml:space="preserve">. En décembre, 1369 personnes ont été vaccinées sur les différents sites de l’Université dont 335 lors de la séance du 16 décembre à CentraleSupélec (106 personnels, 178 étudiants et 58 extérieurs) avec des vaccins Pfizer ou </w:t>
      </w:r>
      <w:proofErr w:type="spellStart"/>
      <w:r w:rsidRPr="00BC52D8">
        <w:rPr>
          <w:rFonts w:asciiTheme="minorHAnsi" w:eastAsia="Times New Roman" w:hAnsiTheme="minorHAnsi" w:cstheme="minorHAnsi"/>
          <w:color w:val="000000"/>
          <w:sz w:val="23"/>
          <w:szCs w:val="23"/>
        </w:rPr>
        <w:t>Moderna</w:t>
      </w:r>
      <w:proofErr w:type="spellEnd"/>
      <w:r w:rsidRPr="00BC52D8">
        <w:rPr>
          <w:rFonts w:asciiTheme="minorHAnsi" w:eastAsia="Times New Roman" w:hAnsiTheme="minorHAnsi" w:cstheme="minorHAnsi"/>
          <w:color w:val="000000"/>
          <w:sz w:val="23"/>
          <w:szCs w:val="23"/>
        </w:rPr>
        <w:t>. Le dépistage de la COVID est effectué par des tests antigéniques. Il est pris en charge par l’assurance maladie dans les conditions définies par le gouvernement. Les 3, 10 et le 17 janvier de nouvelles séances de vaccination sont organisées dans le bâtiment Breguet (F1-51). A partir du 24 janvier, les séances se tiendront tous les lundis en VI 009 dans le bâtiment EIFFEL.</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color w:val="000000"/>
          <w:sz w:val="23"/>
          <w:szCs w:val="23"/>
        </w:rPr>
        <w:t> </w:t>
      </w:r>
    </w:p>
    <w:p w:rsid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b/>
          <w:color w:val="000000"/>
          <w:sz w:val="23"/>
          <w:szCs w:val="23"/>
        </w:rPr>
        <w:lastRenderedPageBreak/>
        <w:t>Pour la vaccination</w:t>
      </w:r>
      <w:r w:rsidRPr="00BC52D8">
        <w:rPr>
          <w:rFonts w:asciiTheme="minorHAnsi" w:hAnsiTheme="minorHAnsi" w:cstheme="minorHAnsi"/>
          <w:color w:val="000000"/>
          <w:sz w:val="23"/>
          <w:szCs w:val="23"/>
        </w:rPr>
        <w:t>, la prise de rendez-vous est obligatoire via le lien réservé aux étudiants et personnels de l’Université Paris Saclay :</w:t>
      </w:r>
      <w:r w:rsidRPr="00BC52D8">
        <w:rPr>
          <w:rStyle w:val="apple-converted-space"/>
          <w:rFonts w:asciiTheme="minorHAnsi" w:hAnsiTheme="minorHAnsi" w:cstheme="minorHAnsi"/>
          <w:color w:val="000000"/>
          <w:sz w:val="23"/>
          <w:szCs w:val="23"/>
        </w:rPr>
        <w:t> </w:t>
      </w:r>
      <w:hyperlink r:id="rId6" w:history="1">
        <w:r w:rsidRPr="00BC52D8">
          <w:rPr>
            <w:rStyle w:val="Lienhypertexte"/>
            <w:rFonts w:asciiTheme="minorHAnsi" w:hAnsiTheme="minorHAnsi" w:cstheme="minorHAnsi"/>
            <w:color w:val="954F72"/>
            <w:sz w:val="23"/>
            <w:szCs w:val="23"/>
            <w:shd w:val="clear" w:color="auto" w:fill="FAFAFA"/>
          </w:rPr>
          <w:t>https://www.doctolib.fr/centre-de-vaccination-covid-19/gif-sur-yvette/centre-de-vaccination-covid-19-universite-paris-saclay</w:t>
        </w:r>
      </w:hyperlink>
      <w:r w:rsidRPr="00BC52D8">
        <w:rPr>
          <w:rStyle w:val="apple-converted-space"/>
          <w:rFonts w:asciiTheme="minorHAnsi" w:hAnsiTheme="minorHAnsi" w:cstheme="minorHAnsi"/>
          <w:color w:val="336699"/>
          <w:sz w:val="23"/>
          <w:szCs w:val="23"/>
          <w:shd w:val="clear" w:color="auto" w:fill="FAFAFA"/>
        </w:rPr>
        <w:t> </w:t>
      </w:r>
      <w:r w:rsidRPr="00BC52D8">
        <w:rPr>
          <w:rFonts w:asciiTheme="minorHAnsi" w:hAnsiTheme="minorHAnsi" w:cstheme="minorHAnsi"/>
          <w:color w:val="336699"/>
          <w:sz w:val="23"/>
          <w:szCs w:val="23"/>
          <w:shd w:val="clear" w:color="auto" w:fill="FAFAFA"/>
        </w:rPr>
        <w:t>. D’autres lieux de vaccination sont aussi accessibles aux personnels et élèves de CentraleSupélec ailleurs sur l’Université.</w:t>
      </w:r>
      <w:r w:rsidRPr="00BC52D8">
        <w:rPr>
          <w:rStyle w:val="apple-converted-space"/>
          <w:rFonts w:asciiTheme="minorHAnsi" w:hAnsiTheme="minorHAnsi" w:cstheme="minorHAnsi"/>
          <w:color w:val="336699"/>
          <w:sz w:val="23"/>
          <w:szCs w:val="23"/>
          <w:shd w:val="clear" w:color="auto" w:fill="FAFAFA"/>
        </w:rPr>
        <w:t> </w:t>
      </w: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b/>
          <w:color w:val="000000"/>
          <w:sz w:val="23"/>
          <w:szCs w:val="23"/>
        </w:rPr>
        <w:t>Pour les tests de dépistage COVID</w:t>
      </w:r>
      <w:r w:rsidRPr="00BC52D8">
        <w:rPr>
          <w:rFonts w:asciiTheme="minorHAnsi" w:hAnsiTheme="minorHAnsi" w:cstheme="minorHAnsi"/>
          <w:color w:val="000000"/>
          <w:sz w:val="23"/>
          <w:szCs w:val="23"/>
        </w:rPr>
        <w:t xml:space="preserve"> (tests antigéniques </w:t>
      </w:r>
      <w:proofErr w:type="spellStart"/>
      <w:r w:rsidRPr="00BC52D8">
        <w:rPr>
          <w:rFonts w:asciiTheme="minorHAnsi" w:hAnsiTheme="minorHAnsi" w:cstheme="minorHAnsi"/>
          <w:color w:val="000000"/>
          <w:sz w:val="23"/>
          <w:szCs w:val="23"/>
        </w:rPr>
        <w:t>nasopharyngés</w:t>
      </w:r>
      <w:proofErr w:type="spellEnd"/>
      <w:r w:rsidRPr="00BC52D8">
        <w:rPr>
          <w:rFonts w:asciiTheme="minorHAnsi" w:hAnsiTheme="minorHAnsi" w:cstheme="minorHAnsi"/>
          <w:color w:val="000000"/>
          <w:sz w:val="23"/>
          <w:szCs w:val="23"/>
        </w:rPr>
        <w:t>) l’inscription se fait via le lien suivant :</w:t>
      </w:r>
      <w:r w:rsidRPr="00BC52D8">
        <w:rPr>
          <w:rStyle w:val="apple-converted-space"/>
          <w:rFonts w:asciiTheme="minorHAnsi" w:hAnsiTheme="minorHAnsi" w:cstheme="minorHAnsi"/>
          <w:color w:val="000000"/>
          <w:sz w:val="23"/>
          <w:szCs w:val="23"/>
        </w:rPr>
        <w:t> </w:t>
      </w:r>
      <w:hyperlink r:id="rId7" w:tgtFrame="_blank" w:history="1">
        <w:r w:rsidRPr="00BC52D8">
          <w:rPr>
            <w:rStyle w:val="Lienhypertexte"/>
            <w:rFonts w:asciiTheme="minorHAnsi" w:eastAsia="Times New Roman" w:hAnsiTheme="minorHAnsi" w:cstheme="minorHAnsi"/>
            <w:sz w:val="23"/>
            <w:szCs w:val="23"/>
          </w:rPr>
          <w:t>https://admin-sphinx.u-psud.fr/SurveyServer/s/pedagogie/Tests_recensement/questionnaire.htm</w:t>
        </w:r>
      </w:hyperlink>
    </w:p>
    <w:p w:rsidR="00BC52D8" w:rsidRPr="00BC52D8" w:rsidRDefault="00BC52D8" w:rsidP="00BC52D8">
      <w:pPr>
        <w:rPr>
          <w:rFonts w:asciiTheme="minorHAnsi" w:hAnsiTheme="minorHAnsi" w:cstheme="minorHAnsi"/>
          <w:sz w:val="23"/>
          <w:szCs w:val="23"/>
        </w:rPr>
      </w:pP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b/>
          <w:color w:val="000000"/>
          <w:sz w:val="23"/>
          <w:szCs w:val="23"/>
        </w:rPr>
        <w:t xml:space="preserve">Des kits d’autotests </w:t>
      </w:r>
      <w:r w:rsidRPr="00BC52D8">
        <w:rPr>
          <w:rFonts w:asciiTheme="minorHAnsi" w:hAnsiTheme="minorHAnsi" w:cstheme="minorHAnsi"/>
          <w:color w:val="000000"/>
          <w:sz w:val="23"/>
          <w:szCs w:val="23"/>
        </w:rPr>
        <w:t>sont disponibles pour les étudiants et le personnel. Ils sont à retirer au service médical (Bâtiment Bouygues, RDC, H.037) ou auprès de Nadège TERNY, Conseillère prévention (Bâtiment Bouygues, RDC, H.031).</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Default="00BC52D8" w:rsidP="00BC52D8">
      <w:pPr>
        <w:spacing w:before="100" w:beforeAutospacing="1" w:after="100" w:afterAutospacing="1"/>
        <w:rPr>
          <w:rFonts w:asciiTheme="minorHAnsi" w:eastAsia="Times New Roman" w:hAnsiTheme="minorHAnsi" w:cstheme="minorHAnsi"/>
          <w:b/>
          <w:bCs/>
          <w:color w:val="000000"/>
          <w:sz w:val="23"/>
          <w:szCs w:val="23"/>
        </w:rPr>
      </w:pPr>
      <w:r w:rsidRPr="00BC52D8">
        <w:rPr>
          <w:rFonts w:asciiTheme="minorHAnsi" w:eastAsia="Times New Roman" w:hAnsiTheme="minorHAnsi" w:cstheme="minorHAnsi"/>
          <w:b/>
          <w:color w:val="C00000"/>
          <w:szCs w:val="23"/>
        </w:rPr>
        <w:t xml:space="preserve">Campus </w:t>
      </w:r>
      <w:r w:rsidRPr="00BC52D8">
        <w:rPr>
          <w:rFonts w:asciiTheme="minorHAnsi" w:eastAsia="Times New Roman" w:hAnsiTheme="minorHAnsi" w:cstheme="minorHAnsi"/>
          <w:b/>
          <w:color w:val="C00000"/>
          <w:szCs w:val="23"/>
        </w:rPr>
        <w:t xml:space="preserve">de </w:t>
      </w:r>
      <w:r w:rsidRPr="00BC52D8">
        <w:rPr>
          <w:rFonts w:asciiTheme="minorHAnsi" w:eastAsia="Times New Roman" w:hAnsiTheme="minorHAnsi" w:cstheme="minorHAnsi"/>
          <w:b/>
          <w:color w:val="C00000"/>
          <w:szCs w:val="23"/>
        </w:rPr>
        <w:t>Rennes</w:t>
      </w:r>
      <w:r w:rsidRPr="00BC52D8">
        <w:rPr>
          <w:rStyle w:val="apple-converted-space"/>
          <w:rFonts w:asciiTheme="minorHAnsi" w:eastAsia="Times New Roman" w:hAnsiTheme="minorHAnsi" w:cstheme="minorHAnsi"/>
          <w:color w:val="C00000"/>
          <w:szCs w:val="23"/>
        </w:rPr>
        <w:t> </w:t>
      </w:r>
      <w:r w:rsidRPr="00BC52D8">
        <w:rPr>
          <w:rFonts w:asciiTheme="minorHAnsi" w:eastAsia="Times New Roman" w:hAnsiTheme="minorHAnsi" w:cstheme="minorHAnsi"/>
          <w:b/>
          <w:bCs/>
          <w:color w:val="C00000"/>
          <w:szCs w:val="23"/>
        </w:rPr>
        <w:t>:</w:t>
      </w:r>
      <w:r>
        <w:rPr>
          <w:rFonts w:asciiTheme="minorHAnsi" w:eastAsia="Times New Roman" w:hAnsiTheme="minorHAnsi" w:cstheme="minorHAnsi"/>
          <w:b/>
          <w:bCs/>
          <w:color w:val="000000"/>
          <w:sz w:val="23"/>
          <w:szCs w:val="23"/>
        </w:rPr>
        <w:t xml:space="preserve"> </w:t>
      </w:r>
    </w:p>
    <w:p w:rsidR="00BC52D8" w:rsidRPr="00BC52D8" w:rsidRDefault="00BC52D8" w:rsidP="00BC52D8">
      <w:p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b/>
          <w:bCs/>
          <w:color w:val="000000"/>
          <w:sz w:val="23"/>
          <w:szCs w:val="23"/>
        </w:rPr>
        <w:t>Pour la vaccination</w:t>
      </w:r>
      <w:r w:rsidRPr="00BC52D8">
        <w:rPr>
          <w:rFonts w:asciiTheme="minorHAnsi" w:eastAsia="Times New Roman" w:hAnsiTheme="minorHAnsi" w:cstheme="minorHAnsi"/>
          <w:color w:val="000000"/>
          <w:sz w:val="23"/>
          <w:szCs w:val="23"/>
        </w:rPr>
        <w:t>, la prise de rendez-vous peut se faire via le lien suivant :</w:t>
      </w:r>
      <w:r w:rsidRPr="00BC52D8">
        <w:rPr>
          <w:rStyle w:val="apple-converted-space"/>
          <w:rFonts w:asciiTheme="minorHAnsi" w:eastAsia="Times New Roman" w:hAnsiTheme="minorHAnsi" w:cstheme="minorHAnsi"/>
          <w:color w:val="000000"/>
          <w:sz w:val="23"/>
          <w:szCs w:val="23"/>
        </w:rPr>
        <w:t> </w:t>
      </w:r>
      <w:hyperlink r:id="rId8" w:history="1">
        <w:r w:rsidRPr="00BC52D8">
          <w:rPr>
            <w:rStyle w:val="Lienhypertexte"/>
            <w:rFonts w:asciiTheme="minorHAnsi" w:eastAsia="Times New Roman" w:hAnsiTheme="minorHAnsi" w:cstheme="minorHAnsi"/>
            <w:color w:val="954F72"/>
            <w:sz w:val="23"/>
            <w:szCs w:val="23"/>
          </w:rPr>
          <w:t>https://www.doctolib.fr/vaccination-covid-19/rennes</w:t>
        </w:r>
      </w:hyperlink>
      <w:r w:rsidRPr="00BC52D8">
        <w:rPr>
          <w:rFonts w:asciiTheme="minorHAnsi" w:eastAsia="Times New Roman" w:hAnsiTheme="minorHAnsi" w:cstheme="minorHAnsi"/>
          <w:color w:val="336699"/>
          <w:sz w:val="23"/>
          <w:szCs w:val="23"/>
          <w:shd w:val="clear" w:color="auto" w:fill="FAFAFA"/>
        </w:rPr>
        <w:t>.</w:t>
      </w:r>
      <w:r w:rsidRPr="00BC52D8">
        <w:rPr>
          <w:rStyle w:val="apple-converted-space"/>
          <w:rFonts w:asciiTheme="minorHAnsi" w:eastAsia="Times New Roman" w:hAnsiTheme="minorHAnsi" w:cstheme="minorHAnsi"/>
          <w:color w:val="336699"/>
          <w:sz w:val="23"/>
          <w:szCs w:val="23"/>
          <w:shd w:val="clear" w:color="auto" w:fill="FAFAFA"/>
        </w:rPr>
        <w:t> </w:t>
      </w:r>
      <w:r w:rsidRPr="00BC52D8">
        <w:rPr>
          <w:rFonts w:asciiTheme="minorHAnsi" w:eastAsia="Times New Roman" w:hAnsiTheme="minorHAnsi" w:cstheme="minorHAnsi"/>
          <w:color w:val="336699"/>
          <w:sz w:val="23"/>
          <w:szCs w:val="23"/>
          <w:shd w:val="clear" w:color="auto" w:fill="FAFAFA"/>
        </w:rPr>
        <w:t> </w:t>
      </w:r>
    </w:p>
    <w:p w:rsidR="00BC52D8" w:rsidRPr="00BC52D8" w:rsidRDefault="00BC52D8" w:rsidP="00BC52D8">
      <w:pPr>
        <w:spacing w:after="160" w:line="235" w:lineRule="atLeast"/>
        <w:jc w:val="both"/>
        <w:rPr>
          <w:rFonts w:asciiTheme="minorHAnsi" w:hAnsiTheme="minorHAnsi" w:cstheme="minorHAnsi"/>
          <w:color w:val="C00000"/>
          <w:sz w:val="23"/>
          <w:szCs w:val="23"/>
        </w:rPr>
      </w:pPr>
      <w:r w:rsidRPr="00BC52D8">
        <w:rPr>
          <w:rFonts w:asciiTheme="minorHAnsi" w:hAnsiTheme="minorHAnsi" w:cstheme="minorHAnsi"/>
          <w:color w:val="C00000"/>
          <w:sz w:val="23"/>
          <w:szCs w:val="23"/>
          <w:shd w:val="clear" w:color="auto" w:fill="FAFAFA"/>
        </w:rPr>
        <w:t>Malheureusement, il semble qu’actuellement, plus aucun créneau ne soit disponible. Si vous êtes à la recherche d’un rendez-vous, armez-vous de patience, et reconnectez-vous régulièrement.</w:t>
      </w:r>
      <w:r w:rsidRPr="00BC52D8">
        <w:rPr>
          <w:rFonts w:asciiTheme="minorHAnsi" w:hAnsiTheme="minorHAnsi" w:cstheme="minorHAnsi"/>
          <w:color w:val="C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 xml:space="preserve">Des </w:t>
      </w:r>
      <w:r w:rsidRPr="00BC52D8">
        <w:rPr>
          <w:rFonts w:asciiTheme="minorHAnsi" w:hAnsiTheme="minorHAnsi" w:cstheme="minorHAnsi"/>
          <w:b/>
          <w:color w:val="000000"/>
          <w:sz w:val="23"/>
          <w:szCs w:val="23"/>
        </w:rPr>
        <w:t>kits d’autotests</w:t>
      </w:r>
      <w:r w:rsidRPr="00BC52D8">
        <w:rPr>
          <w:rFonts w:asciiTheme="minorHAnsi" w:hAnsiTheme="minorHAnsi" w:cstheme="minorHAnsi"/>
          <w:color w:val="000000"/>
          <w:sz w:val="23"/>
          <w:szCs w:val="23"/>
        </w:rPr>
        <w:t xml:space="preserve"> sont disponibles. Ils sont à retirer à l’accueil.</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Default="00BC52D8" w:rsidP="00BC52D8">
      <w:pPr>
        <w:spacing w:before="100" w:beforeAutospacing="1" w:after="100" w:afterAutospacing="1"/>
        <w:rPr>
          <w:rStyle w:val="apple-converted-space"/>
          <w:rFonts w:asciiTheme="minorHAnsi" w:eastAsia="Times New Roman" w:hAnsiTheme="minorHAnsi" w:cstheme="minorHAnsi"/>
          <w:color w:val="000000"/>
          <w:sz w:val="23"/>
          <w:szCs w:val="23"/>
        </w:rPr>
      </w:pPr>
      <w:r w:rsidRPr="00BC52D8">
        <w:rPr>
          <w:rFonts w:asciiTheme="minorHAnsi" w:eastAsia="Times New Roman" w:hAnsiTheme="minorHAnsi" w:cstheme="minorHAnsi"/>
          <w:b/>
          <w:color w:val="C00000"/>
          <w:szCs w:val="23"/>
        </w:rPr>
        <w:t>Campus de Metz</w:t>
      </w:r>
      <w:r w:rsidRPr="00BC52D8">
        <w:rPr>
          <w:rStyle w:val="apple-converted-space"/>
          <w:rFonts w:asciiTheme="minorHAnsi" w:eastAsia="Times New Roman" w:hAnsiTheme="minorHAnsi" w:cstheme="minorHAnsi"/>
          <w:b/>
          <w:color w:val="C00000"/>
          <w:szCs w:val="23"/>
        </w:rPr>
        <w:t> :</w:t>
      </w:r>
      <w:r>
        <w:rPr>
          <w:rStyle w:val="apple-converted-space"/>
          <w:rFonts w:asciiTheme="minorHAnsi" w:eastAsia="Times New Roman" w:hAnsiTheme="minorHAnsi" w:cstheme="minorHAnsi"/>
          <w:color w:val="000000"/>
          <w:sz w:val="23"/>
          <w:szCs w:val="23"/>
        </w:rPr>
        <w:t xml:space="preserve"> </w:t>
      </w:r>
    </w:p>
    <w:p w:rsidR="00BC52D8" w:rsidRPr="00BC52D8" w:rsidRDefault="00BC52D8" w:rsidP="00BC52D8">
      <w:p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b/>
          <w:bCs/>
          <w:color w:val="000000"/>
          <w:sz w:val="23"/>
          <w:szCs w:val="23"/>
        </w:rPr>
        <w:t>Pour la vaccination</w:t>
      </w:r>
      <w:r w:rsidRPr="00BC52D8">
        <w:rPr>
          <w:rFonts w:asciiTheme="minorHAnsi" w:eastAsia="Times New Roman" w:hAnsiTheme="minorHAnsi" w:cstheme="minorHAnsi"/>
          <w:color w:val="000000"/>
          <w:sz w:val="23"/>
          <w:szCs w:val="23"/>
        </w:rPr>
        <w:t>, aucun barnum ne sera organisé sur le campus. La prise de rendez-vous se fait directement auprès des centres de vaccination mis en place sur Metz où plusieurs centaines de créneaux sont disponibles :</w:t>
      </w:r>
      <w:r w:rsidRPr="00BC52D8">
        <w:rPr>
          <w:rStyle w:val="apple-converted-space"/>
          <w:rFonts w:asciiTheme="minorHAnsi" w:eastAsia="Times New Roman" w:hAnsiTheme="minorHAnsi" w:cstheme="minorHAnsi"/>
          <w:color w:val="000000"/>
          <w:sz w:val="23"/>
          <w:szCs w:val="23"/>
        </w:rPr>
        <w:t> </w:t>
      </w:r>
      <w:hyperlink r:id="rId9" w:history="1">
        <w:r w:rsidRPr="00BC52D8">
          <w:rPr>
            <w:rStyle w:val="Lienhypertexte"/>
            <w:rFonts w:asciiTheme="minorHAnsi" w:eastAsia="Times New Roman" w:hAnsiTheme="minorHAnsi" w:cstheme="minorHAnsi"/>
            <w:color w:val="954F72"/>
            <w:sz w:val="23"/>
            <w:szCs w:val="23"/>
          </w:rPr>
          <w:t>https://vitemadose.covidtracker.fr/</w:t>
        </w:r>
      </w:hyperlink>
      <w:r w:rsidRPr="00BC52D8">
        <w:rPr>
          <w:rFonts w:asciiTheme="minorHAnsi" w:eastAsia="Times New Roman"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 xml:space="preserve">Des </w:t>
      </w:r>
      <w:r w:rsidRPr="00BC52D8">
        <w:rPr>
          <w:rFonts w:asciiTheme="minorHAnsi" w:hAnsiTheme="minorHAnsi" w:cstheme="minorHAnsi"/>
          <w:b/>
          <w:color w:val="000000"/>
          <w:sz w:val="23"/>
          <w:szCs w:val="23"/>
        </w:rPr>
        <w:t>kits d’autotests</w:t>
      </w:r>
      <w:r w:rsidRPr="00BC52D8">
        <w:rPr>
          <w:rFonts w:asciiTheme="minorHAnsi" w:hAnsiTheme="minorHAnsi" w:cstheme="minorHAnsi"/>
          <w:color w:val="000000"/>
          <w:sz w:val="23"/>
          <w:szCs w:val="23"/>
        </w:rPr>
        <w:t xml:space="preserve"> sont disponibles pour les étudiants (pôle DE) et le personnel (Accueil). </w:t>
      </w:r>
    </w:p>
    <w:p w:rsidR="00BC52D8" w:rsidRDefault="00BC52D8" w:rsidP="00BC52D8">
      <w:pPr>
        <w:spacing w:before="100" w:beforeAutospacing="1" w:after="100" w:afterAutospacing="1"/>
        <w:rPr>
          <w:rStyle w:val="apple-converted-space"/>
          <w:rFonts w:asciiTheme="minorHAnsi" w:eastAsia="Times New Roman" w:hAnsiTheme="minorHAnsi" w:cstheme="minorHAnsi"/>
          <w:color w:val="000000"/>
          <w:sz w:val="23"/>
          <w:szCs w:val="23"/>
        </w:rPr>
      </w:pPr>
      <w:r w:rsidRPr="00BC52D8">
        <w:rPr>
          <w:rFonts w:asciiTheme="minorHAnsi" w:eastAsia="Times New Roman" w:hAnsiTheme="minorHAnsi" w:cstheme="minorHAnsi"/>
          <w:b/>
          <w:color w:val="C00000"/>
          <w:szCs w:val="23"/>
        </w:rPr>
        <w:t xml:space="preserve">Campus de </w:t>
      </w:r>
      <w:proofErr w:type="spellStart"/>
      <w:r w:rsidRPr="00BC52D8">
        <w:rPr>
          <w:rFonts w:asciiTheme="minorHAnsi" w:eastAsia="Times New Roman" w:hAnsiTheme="minorHAnsi" w:cstheme="minorHAnsi"/>
          <w:b/>
          <w:color w:val="C00000"/>
          <w:szCs w:val="23"/>
        </w:rPr>
        <w:t>Pomacle</w:t>
      </w:r>
      <w:proofErr w:type="spellEnd"/>
      <w:r w:rsidRPr="00BC52D8">
        <w:rPr>
          <w:rStyle w:val="apple-converted-space"/>
          <w:rFonts w:asciiTheme="minorHAnsi" w:eastAsia="Times New Roman" w:hAnsiTheme="minorHAnsi" w:cstheme="minorHAnsi"/>
          <w:b/>
          <w:color w:val="C00000"/>
          <w:szCs w:val="23"/>
        </w:rPr>
        <w:t> :</w:t>
      </w:r>
      <w:r>
        <w:rPr>
          <w:rStyle w:val="apple-converted-space"/>
          <w:rFonts w:asciiTheme="minorHAnsi" w:eastAsia="Times New Roman" w:hAnsiTheme="minorHAnsi" w:cstheme="minorHAnsi"/>
          <w:color w:val="000000"/>
          <w:sz w:val="23"/>
          <w:szCs w:val="23"/>
        </w:rPr>
        <w:t xml:space="preserve"> </w:t>
      </w:r>
    </w:p>
    <w:p w:rsidR="00BC52D8" w:rsidRPr="00BC52D8" w:rsidRDefault="00BC52D8" w:rsidP="00BC52D8">
      <w:p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b/>
          <w:bCs/>
          <w:color w:val="000000"/>
          <w:sz w:val="23"/>
          <w:szCs w:val="23"/>
        </w:rPr>
        <w:t>Pour la vaccination</w:t>
      </w:r>
      <w:r w:rsidRPr="00BC52D8">
        <w:rPr>
          <w:rFonts w:asciiTheme="minorHAnsi" w:eastAsia="Times New Roman" w:hAnsiTheme="minorHAnsi" w:cstheme="minorHAnsi"/>
          <w:color w:val="000000"/>
          <w:sz w:val="23"/>
          <w:szCs w:val="23"/>
        </w:rPr>
        <w:t>, la prise de rendez-vous peut se faire via le lien suivant :</w:t>
      </w:r>
      <w:r w:rsidRPr="00BC52D8">
        <w:rPr>
          <w:rStyle w:val="apple-converted-space"/>
          <w:rFonts w:asciiTheme="minorHAnsi" w:eastAsia="Times New Roman" w:hAnsiTheme="minorHAnsi" w:cstheme="minorHAnsi"/>
          <w:color w:val="000000"/>
          <w:sz w:val="23"/>
          <w:szCs w:val="23"/>
        </w:rPr>
        <w:t> </w:t>
      </w:r>
      <w:hyperlink r:id="rId10" w:history="1">
        <w:r w:rsidRPr="00BC52D8">
          <w:rPr>
            <w:rStyle w:val="Lienhypertexte"/>
            <w:rFonts w:asciiTheme="minorHAnsi" w:eastAsia="Times New Roman" w:hAnsiTheme="minorHAnsi" w:cstheme="minorHAnsi"/>
            <w:color w:val="954F72"/>
            <w:sz w:val="23"/>
            <w:szCs w:val="23"/>
          </w:rPr>
          <w:t>https://www.doctolib.fr/vaccination-covid-19/pomacle</w:t>
        </w:r>
      </w:hyperlink>
      <w:r w:rsidRPr="00BC52D8">
        <w:rPr>
          <w:rFonts w:asciiTheme="minorHAnsi" w:eastAsia="Times New Roman"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 xml:space="preserve">Des </w:t>
      </w:r>
      <w:r w:rsidRPr="00BC52D8">
        <w:rPr>
          <w:rFonts w:asciiTheme="minorHAnsi" w:hAnsiTheme="minorHAnsi" w:cstheme="minorHAnsi"/>
          <w:b/>
          <w:color w:val="000000"/>
          <w:sz w:val="23"/>
          <w:szCs w:val="23"/>
        </w:rPr>
        <w:t>kits d’autotests</w:t>
      </w:r>
      <w:r w:rsidRPr="00BC52D8">
        <w:rPr>
          <w:rFonts w:asciiTheme="minorHAnsi" w:hAnsiTheme="minorHAnsi" w:cstheme="minorHAnsi"/>
          <w:color w:val="000000"/>
          <w:sz w:val="23"/>
          <w:szCs w:val="23"/>
        </w:rPr>
        <w:t xml:space="preserve"> sont disponibles. Ils sont à retirer à l’accueil.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 </w:t>
      </w:r>
    </w:p>
    <w:p w:rsidR="00BC52D8" w:rsidRPr="00BC52D8" w:rsidRDefault="00BC52D8" w:rsidP="00BC52D8">
      <w:pPr>
        <w:spacing w:after="160" w:line="235" w:lineRule="atLeast"/>
        <w:jc w:val="both"/>
        <w:rPr>
          <w:rFonts w:asciiTheme="minorHAnsi" w:hAnsiTheme="minorHAnsi" w:cstheme="minorHAnsi"/>
          <w:color w:val="000000"/>
          <w:sz w:val="23"/>
          <w:szCs w:val="23"/>
        </w:rPr>
      </w:pPr>
      <w:r w:rsidRPr="00BC52D8">
        <w:rPr>
          <w:rFonts w:asciiTheme="minorHAnsi" w:hAnsiTheme="minorHAnsi" w:cstheme="minorHAnsi"/>
          <w:color w:val="000000"/>
          <w:sz w:val="23"/>
          <w:szCs w:val="23"/>
        </w:rPr>
        <w:t>6 –</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b/>
          <w:bCs/>
          <w:color w:val="000000"/>
          <w:sz w:val="23"/>
          <w:szCs w:val="23"/>
        </w:rPr>
        <w:t>les règles d’isolement en cas de contamination à la COVID sont simplifiées</w:t>
      </w:r>
      <w:r w:rsidRPr="00BC52D8">
        <w:rPr>
          <w:rFonts w:asciiTheme="minorHAnsi" w:hAnsiTheme="minorHAnsi" w:cstheme="minorHAnsi"/>
          <w:color w:val="000000"/>
          <w:sz w:val="23"/>
          <w:szCs w:val="23"/>
        </w:rPr>
        <w:t xml:space="preserve">. </w:t>
      </w:r>
      <w:proofErr w:type="spellStart"/>
      <w:r w:rsidRPr="00BC52D8">
        <w:rPr>
          <w:rFonts w:asciiTheme="minorHAnsi" w:hAnsiTheme="minorHAnsi" w:cstheme="minorHAnsi"/>
          <w:color w:val="000000"/>
          <w:sz w:val="23"/>
          <w:szCs w:val="23"/>
        </w:rPr>
        <w:t>Quelque</w:t>
      </w:r>
      <w:proofErr w:type="spellEnd"/>
      <w:r w:rsidRPr="00BC52D8">
        <w:rPr>
          <w:rFonts w:asciiTheme="minorHAnsi" w:hAnsiTheme="minorHAnsi" w:cstheme="minorHAnsi"/>
          <w:color w:val="000000"/>
          <w:sz w:val="23"/>
          <w:szCs w:val="23"/>
        </w:rPr>
        <w:t xml:space="preserve"> soit le variant concerné :</w:t>
      </w:r>
      <w:r w:rsidRPr="00BC52D8">
        <w:rPr>
          <w:rStyle w:val="apple-converted-space"/>
          <w:rFonts w:asciiTheme="minorHAnsi" w:hAnsiTheme="minorHAnsi" w:cstheme="minorHAnsi"/>
          <w:color w:val="000000"/>
          <w:sz w:val="23"/>
          <w:szCs w:val="23"/>
        </w:rPr>
        <w:t> </w:t>
      </w:r>
      <w:r w:rsidRPr="00BC52D8">
        <w:rPr>
          <w:rFonts w:asciiTheme="minorHAnsi" w:hAnsiTheme="minorHAnsi" w:cstheme="minorHAnsi"/>
          <w:color w:val="000000"/>
          <w:sz w:val="23"/>
          <w:szCs w:val="23"/>
        </w:rPr>
        <w:t> </w:t>
      </w:r>
    </w:p>
    <w:p w:rsidR="00BC52D8" w:rsidRPr="00BC52D8" w:rsidRDefault="00BC52D8" w:rsidP="00B45DE6">
      <w:pPr>
        <w:numPr>
          <w:ilvl w:val="0"/>
          <w:numId w:val="19"/>
        </w:num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b/>
          <w:bCs/>
          <w:color w:val="000000"/>
          <w:sz w:val="23"/>
          <w:szCs w:val="23"/>
        </w:rPr>
        <w:t>Les personnes positives dont le schéma vaccinal est complet doivent s’isoler pendant 7 jours</w:t>
      </w:r>
      <w:r w:rsidRPr="00BC52D8">
        <w:rPr>
          <w:rFonts w:asciiTheme="minorHAnsi" w:eastAsia="Times New Roman" w:hAnsiTheme="minorHAnsi" w:cstheme="minorHAnsi"/>
          <w:color w:val="000000"/>
          <w:sz w:val="23"/>
          <w:szCs w:val="23"/>
        </w:rPr>
        <w:t>. Cet isolement peut être levé si au bout de 5 jours si la personne présente un test PCR ou antigénique négatif.</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color w:val="000000"/>
          <w:sz w:val="23"/>
          <w:szCs w:val="23"/>
        </w:rPr>
        <w:t>Les personnes dont le schéma vaccinal n’est pas complet devront rester 10 jours à l’isolement. Cette durée peut être ramenée à 7 jours en cas de test PCR ou antigénique négatif.</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i/>
          <w:iCs/>
          <w:color w:val="000000"/>
          <w:sz w:val="23"/>
          <w:szCs w:val="23"/>
        </w:rPr>
        <w:t>Un protocole spécifique de nettoyage est appliqué sur le lieu de travail des personnes positives à la COVID.</w:t>
      </w:r>
      <w:r w:rsidRPr="00BC52D8">
        <w:rPr>
          <w:rStyle w:val="apple-converted-space"/>
          <w:rFonts w:asciiTheme="minorHAnsi" w:eastAsia="Times New Roman" w:hAnsiTheme="minorHAnsi" w:cstheme="minorHAnsi"/>
          <w:i/>
          <w:iCs/>
          <w:color w:val="000000"/>
          <w:sz w:val="23"/>
          <w:szCs w:val="23"/>
        </w:rPr>
        <w:t> </w:t>
      </w:r>
      <w:r w:rsidRPr="00BC52D8">
        <w:rPr>
          <w:rFonts w:asciiTheme="minorHAnsi" w:eastAsia="Times New Roman" w:hAnsiTheme="minorHAnsi" w:cstheme="minorHAnsi"/>
          <w:i/>
          <w:iCs/>
          <w:color w:val="000000"/>
          <w:sz w:val="23"/>
          <w:szCs w:val="23"/>
        </w:rPr>
        <w:t> </w:t>
      </w:r>
    </w:p>
    <w:p w:rsidR="00BC52D8" w:rsidRPr="00BC52D8" w:rsidRDefault="00BC52D8" w:rsidP="00B45DE6">
      <w:pPr>
        <w:numPr>
          <w:ilvl w:val="0"/>
          <w:numId w:val="19"/>
        </w:num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b/>
          <w:bCs/>
          <w:color w:val="000000"/>
          <w:sz w:val="23"/>
          <w:szCs w:val="23"/>
        </w:rPr>
        <w:t>Les personnes cas contacts avérés ne sont pas soumises à isolement si leur schéma vaccinal est complet</w:t>
      </w:r>
      <w:r w:rsidRPr="00BC52D8">
        <w:rPr>
          <w:rFonts w:asciiTheme="minorHAnsi" w:eastAsia="Times New Roman" w:hAnsiTheme="minorHAnsi" w:cstheme="minorHAnsi"/>
          <w:color w:val="000000"/>
          <w:sz w:val="23"/>
          <w:szCs w:val="23"/>
        </w:rPr>
        <w:t xml:space="preserve">. Elles pourront donc travailler à condition de se tester régulièrement. Dès qu’elles sont informées de leur situation, elles doivent pratiquer un test PCR ou antigénique puis deux jours et quatre jours plus tard un autotest. Ces autotests sont gratuits et délivrés en pharmacie lors de la réalisation du premier test. Des autotests sont aussi délivrés gratuitement sur les lieux de vaccination </w:t>
      </w:r>
      <w:r w:rsidRPr="00BC52D8">
        <w:rPr>
          <w:rFonts w:asciiTheme="minorHAnsi" w:eastAsia="Times New Roman" w:hAnsiTheme="minorHAnsi" w:cstheme="minorHAnsi"/>
          <w:color w:val="000000"/>
          <w:sz w:val="23"/>
          <w:szCs w:val="23"/>
        </w:rPr>
        <w:lastRenderedPageBreak/>
        <w:t>et de test sur les campus. Les personnes dont le schéma vaccinal n’est pas complet doivent s’isoler 7 jours.</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color w:val="000000"/>
          <w:sz w:val="23"/>
          <w:szCs w:val="23"/>
        </w:rPr>
        <w:t> </w:t>
      </w:r>
    </w:p>
    <w:p w:rsidR="00BC52D8" w:rsidRPr="00BC52D8" w:rsidRDefault="00BC52D8" w:rsidP="00BC52D8">
      <w:pPr>
        <w:spacing w:after="160" w:line="235" w:lineRule="atLeast"/>
        <w:rPr>
          <w:rFonts w:asciiTheme="minorHAnsi" w:hAnsiTheme="minorHAnsi" w:cstheme="minorHAnsi"/>
          <w:color w:val="000000"/>
          <w:sz w:val="23"/>
          <w:szCs w:val="23"/>
        </w:rPr>
      </w:pPr>
      <w:r w:rsidRPr="00BC52D8">
        <w:rPr>
          <w:rFonts w:asciiTheme="minorHAnsi" w:hAnsiTheme="minorHAnsi" w:cstheme="minorHAnsi"/>
          <w:color w:val="000000"/>
          <w:sz w:val="23"/>
          <w:szCs w:val="23"/>
        </w:rPr>
        <w:t>Vous trouverez sur le site ameli.fr un résumé des précautions à prendre en cas d’isolement :</w:t>
      </w:r>
      <w:r w:rsidRPr="00BC52D8">
        <w:rPr>
          <w:rStyle w:val="apple-converted-space"/>
          <w:rFonts w:asciiTheme="minorHAnsi" w:hAnsiTheme="minorHAnsi" w:cstheme="minorHAnsi"/>
          <w:color w:val="000000"/>
          <w:sz w:val="23"/>
          <w:szCs w:val="23"/>
        </w:rPr>
        <w:t> </w:t>
      </w:r>
      <w:hyperlink r:id="rId11" w:history="1">
        <w:r w:rsidRPr="00BC52D8">
          <w:rPr>
            <w:rStyle w:val="Lienhypertexte"/>
            <w:rFonts w:asciiTheme="minorHAnsi" w:hAnsiTheme="minorHAnsi" w:cstheme="minorHAnsi"/>
            <w:color w:val="954F72"/>
            <w:sz w:val="23"/>
            <w:szCs w:val="23"/>
          </w:rPr>
          <w:t>https://www.ameli.fr/paris/assure/covid-19/symptomes-gestes-barrieres-cas-contact-et-isolement/isolement-duree-precautions-regles-d-hygiene</w:t>
        </w:r>
      </w:hyperlink>
    </w:p>
    <w:p w:rsidR="00BC52D8" w:rsidRPr="00BC52D8" w:rsidRDefault="00BC52D8" w:rsidP="00BC52D8">
      <w:pPr>
        <w:spacing w:after="160" w:line="235" w:lineRule="atLeast"/>
        <w:rPr>
          <w:rFonts w:asciiTheme="minorHAnsi" w:hAnsiTheme="minorHAnsi" w:cstheme="minorHAnsi"/>
          <w:color w:val="000000"/>
          <w:sz w:val="23"/>
          <w:szCs w:val="23"/>
        </w:rPr>
      </w:pPr>
      <w:r w:rsidRPr="00BC52D8">
        <w:rPr>
          <w:rFonts w:asciiTheme="minorHAnsi" w:hAnsiTheme="minorHAnsi" w:cstheme="minorHAnsi"/>
          <w:color w:val="000000"/>
          <w:sz w:val="23"/>
          <w:szCs w:val="23"/>
        </w:rPr>
        <w:t>Le suivi des cas positifs et cas contacts sur les campus est réactivé :  </w:t>
      </w:r>
    </w:p>
    <w:p w:rsidR="00BC52D8" w:rsidRPr="00BC52D8" w:rsidRDefault="00BC52D8" w:rsidP="00B45DE6">
      <w:pPr>
        <w:numPr>
          <w:ilvl w:val="0"/>
          <w:numId w:val="18"/>
        </w:num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color w:val="000000"/>
          <w:sz w:val="23"/>
          <w:szCs w:val="23"/>
        </w:rPr>
        <w:t>Les personnels (y compris les doctorants en contrat avec l’Ecole) doivent se déclarer auprès de la DRH :</w:t>
      </w:r>
      <w:r w:rsidRPr="00BC52D8">
        <w:rPr>
          <w:rStyle w:val="apple-converted-space"/>
          <w:rFonts w:asciiTheme="minorHAnsi" w:eastAsia="Times New Roman" w:hAnsiTheme="minorHAnsi" w:cstheme="minorHAnsi"/>
          <w:color w:val="000000"/>
          <w:sz w:val="23"/>
          <w:szCs w:val="23"/>
        </w:rPr>
        <w:t> </w:t>
      </w:r>
      <w:hyperlink r:id="rId12" w:history="1">
        <w:r w:rsidRPr="00BC52D8">
          <w:rPr>
            <w:rStyle w:val="Lienhypertexte"/>
            <w:rFonts w:asciiTheme="minorHAnsi" w:eastAsia="Times New Roman" w:hAnsiTheme="minorHAnsi" w:cstheme="minorHAnsi"/>
            <w:sz w:val="23"/>
            <w:szCs w:val="23"/>
          </w:rPr>
          <w:t>marion.taupin@centralesupelec.fr</w:t>
        </w:r>
      </w:hyperlink>
      <w:r w:rsidRPr="00BC52D8">
        <w:rPr>
          <w:rFonts w:asciiTheme="minorHAnsi" w:eastAsia="Times New Roman" w:hAnsiTheme="minorHAnsi" w:cstheme="minorHAnsi"/>
          <w:color w:val="000000"/>
          <w:sz w:val="23"/>
          <w:szCs w:val="23"/>
        </w:rPr>
        <w:t>  </w:t>
      </w:r>
    </w:p>
    <w:p w:rsidR="00BC52D8" w:rsidRPr="00BC52D8" w:rsidRDefault="00BC52D8" w:rsidP="00B45DE6">
      <w:pPr>
        <w:numPr>
          <w:ilvl w:val="0"/>
          <w:numId w:val="18"/>
        </w:numP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color w:val="000000"/>
          <w:sz w:val="23"/>
          <w:szCs w:val="23"/>
        </w:rPr>
        <w:t>Les élèves se déclareront sur la plateforme TADICOV : </w:t>
      </w:r>
      <w:r w:rsidRPr="00BC52D8">
        <w:rPr>
          <w:rStyle w:val="apple-converted-space"/>
          <w:rFonts w:asciiTheme="minorHAnsi" w:eastAsia="Times New Roman" w:hAnsiTheme="minorHAnsi" w:cstheme="minorHAnsi"/>
          <w:color w:val="000000"/>
          <w:sz w:val="23"/>
          <w:szCs w:val="23"/>
        </w:rPr>
        <w:t> </w:t>
      </w:r>
      <w:hyperlink r:id="rId13" w:tgtFrame="_blank" w:tooltip="https://survey.centralesupelec.fr/index.php/188151?lang=fr" w:history="1">
        <w:r w:rsidRPr="00BC52D8">
          <w:rPr>
            <w:rStyle w:val="Lienhypertexte"/>
            <w:rFonts w:asciiTheme="minorHAnsi" w:eastAsia="Times New Roman" w:hAnsiTheme="minorHAnsi" w:cstheme="minorHAnsi"/>
            <w:color w:val="954F72"/>
            <w:sz w:val="23"/>
            <w:szCs w:val="23"/>
          </w:rPr>
          <w:t>https://survey.centralesupelec.fr/index.php/188151?lang=fr</w:t>
        </w:r>
      </w:hyperlink>
      <w:r w:rsidRPr="00BC52D8">
        <w:rPr>
          <w:rFonts w:asciiTheme="minorHAnsi" w:eastAsia="Times New Roman" w:hAnsiTheme="minorHAnsi" w:cstheme="minorHAnsi"/>
          <w:color w:val="000000"/>
          <w:sz w:val="23"/>
          <w:szCs w:val="23"/>
        </w:rPr>
        <w:t>  </w:t>
      </w:r>
    </w:p>
    <w:p w:rsidR="00B45DE6" w:rsidRDefault="00BC52D8" w:rsidP="00B45DE6">
      <w:pPr>
        <w:numPr>
          <w:ilvl w:val="0"/>
          <w:numId w:val="18"/>
        </w:numPr>
        <w:pBdr>
          <w:bottom w:val="dotted" w:sz="24" w:space="1" w:color="auto"/>
        </w:pBdr>
        <w:spacing w:before="100" w:beforeAutospacing="1" w:after="100" w:afterAutospacing="1"/>
        <w:rPr>
          <w:rFonts w:asciiTheme="minorHAnsi" w:eastAsia="Times New Roman" w:hAnsiTheme="minorHAnsi" w:cstheme="minorHAnsi"/>
          <w:color w:val="000000"/>
          <w:sz w:val="23"/>
          <w:szCs w:val="23"/>
        </w:rPr>
      </w:pPr>
      <w:r w:rsidRPr="00BC52D8">
        <w:rPr>
          <w:rFonts w:asciiTheme="minorHAnsi" w:eastAsia="Times New Roman" w:hAnsiTheme="minorHAnsi" w:cstheme="minorHAnsi"/>
          <w:color w:val="000000"/>
          <w:sz w:val="23"/>
          <w:szCs w:val="23"/>
        </w:rPr>
        <w:t>Les élèves présents sur les campus de Metz et Rennes informent directement le référent COVID du campus.</w:t>
      </w:r>
      <w:r w:rsidRPr="00BC52D8">
        <w:rPr>
          <w:rStyle w:val="apple-converted-space"/>
          <w:rFonts w:asciiTheme="minorHAnsi" w:eastAsia="Times New Roman" w:hAnsiTheme="minorHAnsi" w:cstheme="minorHAnsi"/>
          <w:color w:val="000000"/>
          <w:sz w:val="23"/>
          <w:szCs w:val="23"/>
        </w:rPr>
        <w:t> </w:t>
      </w:r>
      <w:r w:rsidRPr="00BC52D8">
        <w:rPr>
          <w:rFonts w:asciiTheme="minorHAnsi" w:eastAsia="Times New Roman" w:hAnsiTheme="minorHAnsi" w:cstheme="minorHAnsi"/>
          <w:color w:val="000000"/>
          <w:sz w:val="23"/>
          <w:szCs w:val="23"/>
        </w:rPr>
        <w:t> </w:t>
      </w:r>
    </w:p>
    <w:p w:rsidR="00B45DE6" w:rsidRPr="00B45DE6" w:rsidRDefault="00B45DE6" w:rsidP="00B45DE6">
      <w:pPr>
        <w:pBdr>
          <w:bottom w:val="dotted" w:sz="24" w:space="1" w:color="auto"/>
        </w:pBdr>
        <w:spacing w:before="100" w:beforeAutospacing="1" w:after="100" w:afterAutospacing="1"/>
        <w:ind w:left="360"/>
        <w:rPr>
          <w:rFonts w:asciiTheme="minorHAnsi" w:eastAsia="Times New Roman" w:hAnsiTheme="minorHAnsi" w:cstheme="minorHAnsi"/>
          <w:color w:val="000000"/>
          <w:sz w:val="23"/>
          <w:szCs w:val="23"/>
        </w:rPr>
      </w:pPr>
    </w:p>
    <w:p w:rsidR="00B45DE6" w:rsidRPr="00B45DE6" w:rsidRDefault="00B45DE6" w:rsidP="00B45DE6">
      <w:pPr>
        <w:jc w:val="center"/>
        <w:rPr>
          <w:rFonts w:asciiTheme="minorHAnsi" w:eastAsia="Times New Roman" w:hAnsiTheme="minorHAnsi" w:cstheme="minorHAnsi"/>
          <w:b/>
          <w:color w:val="000000"/>
          <w:sz w:val="44"/>
          <w:szCs w:val="44"/>
        </w:rPr>
      </w:pPr>
      <w:r w:rsidRPr="00B45DE6">
        <w:rPr>
          <w:rFonts w:asciiTheme="minorHAnsi" w:eastAsia="Times New Roman" w:hAnsiTheme="minorHAnsi" w:cstheme="minorHAnsi"/>
          <w:b/>
          <w:color w:val="000000"/>
          <w:sz w:val="44"/>
          <w:szCs w:val="44"/>
        </w:rPr>
        <w:t xml:space="preserve">Information COVID </w:t>
      </w:r>
      <w:proofErr w:type="spellStart"/>
      <w:r w:rsidRPr="00B45DE6">
        <w:rPr>
          <w:rFonts w:asciiTheme="minorHAnsi" w:eastAsia="Times New Roman" w:hAnsiTheme="minorHAnsi" w:cstheme="minorHAnsi"/>
          <w:b/>
          <w:color w:val="000000"/>
          <w:sz w:val="44"/>
          <w:szCs w:val="44"/>
        </w:rPr>
        <w:t>January</w:t>
      </w:r>
      <w:proofErr w:type="spellEnd"/>
      <w:r w:rsidRPr="00B45DE6">
        <w:rPr>
          <w:rFonts w:asciiTheme="minorHAnsi" w:eastAsia="Times New Roman" w:hAnsiTheme="minorHAnsi" w:cstheme="minorHAnsi"/>
          <w:b/>
          <w:color w:val="000000"/>
          <w:sz w:val="44"/>
          <w:szCs w:val="44"/>
        </w:rPr>
        <w:t xml:space="preserve"> 3rd, 2022</w:t>
      </w:r>
    </w:p>
    <w:p w:rsidR="00B45DE6" w:rsidRDefault="00B45DE6" w:rsidP="008C3830">
      <w:pPr>
        <w:rPr>
          <w:rFonts w:asciiTheme="minorHAnsi" w:eastAsia="Times New Roman" w:hAnsiTheme="minorHAnsi" w:cstheme="minorHAnsi"/>
          <w:color w:val="000000"/>
          <w:sz w:val="23"/>
          <w:szCs w:val="23"/>
        </w:rPr>
      </w:pPr>
    </w:p>
    <w:p w:rsidR="008C3830" w:rsidRPr="008C3830" w:rsidRDefault="00B45DE6" w:rsidP="008C3830">
      <w:pPr>
        <w:rPr>
          <w:rFonts w:asciiTheme="minorHAnsi" w:hAnsiTheme="minorHAnsi" w:cstheme="minorHAnsi"/>
          <w:sz w:val="23"/>
          <w:szCs w:val="23"/>
        </w:rPr>
      </w:pPr>
      <w:proofErr w:type="spellStart"/>
      <w:r>
        <w:rPr>
          <w:rFonts w:asciiTheme="minorHAnsi" w:eastAsia="Times New Roman" w:hAnsiTheme="minorHAnsi" w:cstheme="minorHAnsi"/>
          <w:color w:val="000000"/>
          <w:sz w:val="23"/>
          <w:szCs w:val="23"/>
        </w:rPr>
        <w:t>Fol</w:t>
      </w:r>
      <w:r w:rsidR="008C3830" w:rsidRPr="008C3830">
        <w:rPr>
          <w:rFonts w:asciiTheme="minorHAnsi" w:eastAsia="Times New Roman" w:hAnsiTheme="minorHAnsi" w:cstheme="minorHAnsi"/>
          <w:color w:val="000000"/>
          <w:sz w:val="23"/>
          <w:szCs w:val="23"/>
        </w:rPr>
        <w:t>lowing</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government</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announcements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during</w:t>
      </w:r>
      <w:proofErr w:type="spellEnd"/>
      <w:r w:rsidR="008C3830" w:rsidRPr="008C3830">
        <w:rPr>
          <w:rFonts w:asciiTheme="minorHAnsi" w:eastAsia="Times New Roman" w:hAnsiTheme="minorHAnsi" w:cstheme="minorHAnsi"/>
          <w:color w:val="000000"/>
          <w:sz w:val="23"/>
          <w:szCs w:val="23"/>
        </w:rPr>
        <w:t xml:space="preserve"> the </w:t>
      </w:r>
      <w:proofErr w:type="spellStart"/>
      <w:r w:rsidR="008C3830" w:rsidRPr="008C3830">
        <w:rPr>
          <w:rFonts w:asciiTheme="minorHAnsi" w:eastAsia="Times New Roman" w:hAnsiTheme="minorHAnsi" w:cstheme="minorHAnsi"/>
          <w:color w:val="000000"/>
          <w:sz w:val="23"/>
          <w:szCs w:val="23"/>
        </w:rPr>
        <w:t>holiday</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season</w:t>
      </w:r>
      <w:proofErr w:type="spellEnd"/>
      <w:r w:rsidR="008C3830" w:rsidRPr="008C3830">
        <w:rPr>
          <w:rFonts w:asciiTheme="minorHAnsi" w:eastAsia="Times New Roman" w:hAnsiTheme="minorHAnsi" w:cstheme="minorHAnsi"/>
          <w:color w:val="000000"/>
          <w:sz w:val="23"/>
          <w:szCs w:val="23"/>
        </w:rPr>
        <w:t xml:space="preserve">, the </w:t>
      </w:r>
      <w:proofErr w:type="spellStart"/>
      <w:r w:rsidR="008C3830" w:rsidRPr="008C3830">
        <w:rPr>
          <w:rFonts w:asciiTheme="minorHAnsi" w:eastAsia="Times New Roman" w:hAnsiTheme="minorHAnsi" w:cstheme="minorHAnsi"/>
          <w:color w:val="000000"/>
          <w:sz w:val="23"/>
          <w:szCs w:val="23"/>
        </w:rPr>
        <w:t>health</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protocol</w:t>
      </w:r>
      <w:proofErr w:type="spellEnd"/>
      <w:r w:rsidR="008C3830" w:rsidRPr="008C3830">
        <w:rPr>
          <w:rFonts w:asciiTheme="minorHAnsi" w:eastAsia="Times New Roman" w:hAnsiTheme="minorHAnsi" w:cstheme="minorHAnsi"/>
          <w:color w:val="000000"/>
          <w:sz w:val="23"/>
          <w:szCs w:val="23"/>
        </w:rPr>
        <w:t xml:space="preserve"> applicable to CentraleSupélec </w:t>
      </w:r>
      <w:proofErr w:type="spellStart"/>
      <w:r w:rsidR="008C3830" w:rsidRPr="008C3830">
        <w:rPr>
          <w:rFonts w:asciiTheme="minorHAnsi" w:eastAsia="Times New Roman" w:hAnsiTheme="minorHAnsi" w:cstheme="minorHAnsi"/>
          <w:color w:val="000000"/>
          <w:sz w:val="23"/>
          <w:szCs w:val="23"/>
        </w:rPr>
        <w:t>is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changing</w:t>
      </w:r>
      <w:proofErr w:type="spellEnd"/>
      <w:r w:rsidR="008C3830" w:rsidRPr="008C3830">
        <w:rPr>
          <w:rFonts w:asciiTheme="minorHAnsi" w:eastAsia="Times New Roman" w:hAnsiTheme="minorHAnsi" w:cstheme="minorHAnsi"/>
          <w:color w:val="000000"/>
          <w:sz w:val="23"/>
          <w:szCs w:val="23"/>
        </w:rPr>
        <w:t xml:space="preserve"> in </w:t>
      </w:r>
      <w:proofErr w:type="spellStart"/>
      <w:r w:rsidR="008C3830" w:rsidRPr="008C3830">
        <w:rPr>
          <w:rFonts w:asciiTheme="minorHAnsi" w:eastAsia="Times New Roman" w:hAnsiTheme="minorHAnsi" w:cstheme="minorHAnsi"/>
          <w:color w:val="000000"/>
          <w:sz w:val="23"/>
          <w:szCs w:val="23"/>
        </w:rPr>
        <w:t>order</w:t>
      </w:r>
      <w:proofErr w:type="spellEnd"/>
      <w:r w:rsidR="008C3830" w:rsidRPr="008C3830">
        <w:rPr>
          <w:rFonts w:asciiTheme="minorHAnsi" w:eastAsia="Times New Roman" w:hAnsiTheme="minorHAnsi" w:cstheme="minorHAnsi"/>
          <w:color w:val="000000"/>
          <w:sz w:val="23"/>
          <w:szCs w:val="23"/>
        </w:rPr>
        <w:t xml:space="preserve"> to </w:t>
      </w:r>
      <w:proofErr w:type="spellStart"/>
      <w:r w:rsidR="008C3830" w:rsidRPr="008C3830">
        <w:rPr>
          <w:rFonts w:asciiTheme="minorHAnsi" w:eastAsia="Times New Roman" w:hAnsiTheme="minorHAnsi" w:cstheme="minorHAnsi"/>
          <w:color w:val="000000"/>
          <w:sz w:val="23"/>
          <w:szCs w:val="23"/>
        </w:rPr>
        <w:t>adapt</w:t>
      </w:r>
      <w:proofErr w:type="spellEnd"/>
      <w:r w:rsidR="008C3830" w:rsidRPr="008C3830">
        <w:rPr>
          <w:rFonts w:asciiTheme="minorHAnsi" w:eastAsia="Times New Roman" w:hAnsiTheme="minorHAnsi" w:cstheme="minorHAnsi"/>
          <w:color w:val="000000"/>
          <w:sz w:val="23"/>
          <w:szCs w:val="23"/>
        </w:rPr>
        <w:t xml:space="preserve"> to the </w:t>
      </w:r>
      <w:proofErr w:type="spellStart"/>
      <w:r w:rsidR="008C3830" w:rsidRPr="008C3830">
        <w:rPr>
          <w:rFonts w:asciiTheme="minorHAnsi" w:eastAsia="Times New Roman" w:hAnsiTheme="minorHAnsi" w:cstheme="minorHAnsi"/>
          <w:color w:val="000000"/>
          <w:sz w:val="23"/>
          <w:szCs w:val="23"/>
        </w:rPr>
        <w:t>epidemiological</w:t>
      </w:r>
      <w:proofErr w:type="spellEnd"/>
      <w:r w:rsidR="008C3830" w:rsidRPr="008C3830">
        <w:rPr>
          <w:rFonts w:asciiTheme="minorHAnsi" w:eastAsia="Times New Roman" w:hAnsiTheme="minorHAnsi" w:cstheme="minorHAnsi"/>
          <w:color w:val="000000"/>
          <w:sz w:val="23"/>
          <w:szCs w:val="23"/>
        </w:rPr>
        <w:t xml:space="preserve"> situation. </w:t>
      </w:r>
    </w:p>
    <w:p w:rsidR="008C3830" w:rsidRPr="008C3830" w:rsidRDefault="008C383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b/>
          <w:bCs/>
          <w:color w:val="000000"/>
          <w:sz w:val="23"/>
          <w:szCs w:val="23"/>
        </w:rPr>
        <w:t xml:space="preserve">1 - Classes, exams and </w:t>
      </w:r>
      <w:proofErr w:type="spellStart"/>
      <w:r w:rsidRPr="008C3830">
        <w:rPr>
          <w:rFonts w:asciiTheme="minorHAnsi" w:eastAsia="Times New Roman" w:hAnsiTheme="minorHAnsi" w:cstheme="minorHAnsi"/>
          <w:b/>
          <w:bCs/>
          <w:color w:val="000000"/>
          <w:sz w:val="23"/>
          <w:szCs w:val="23"/>
        </w:rPr>
        <w:t>library</w:t>
      </w:r>
      <w:proofErr w:type="spellEnd"/>
      <w:r w:rsidRPr="008C3830">
        <w:rPr>
          <w:rFonts w:asciiTheme="minorHAnsi" w:eastAsia="Times New Roman" w:hAnsiTheme="minorHAnsi" w:cstheme="minorHAnsi"/>
          <w:b/>
          <w:bCs/>
          <w:color w:val="000000"/>
          <w:sz w:val="23"/>
          <w:szCs w:val="23"/>
        </w:rPr>
        <w:t xml:space="preserve"> services </w:t>
      </w:r>
      <w:proofErr w:type="spellStart"/>
      <w:r w:rsidRPr="008C3830">
        <w:rPr>
          <w:rFonts w:asciiTheme="minorHAnsi" w:eastAsia="Times New Roman" w:hAnsiTheme="minorHAnsi" w:cstheme="minorHAnsi"/>
          <w:b/>
          <w:bCs/>
          <w:color w:val="000000"/>
          <w:sz w:val="23"/>
          <w:szCs w:val="23"/>
        </w:rPr>
        <w:t>will</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be</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held</w:t>
      </w:r>
      <w:proofErr w:type="spellEnd"/>
      <w:r w:rsidRPr="008C3830">
        <w:rPr>
          <w:rFonts w:asciiTheme="minorHAnsi" w:eastAsia="Times New Roman" w:hAnsiTheme="minorHAnsi" w:cstheme="minorHAnsi"/>
          <w:b/>
          <w:bCs/>
          <w:color w:val="000000"/>
          <w:sz w:val="23"/>
          <w:szCs w:val="23"/>
        </w:rPr>
        <w:t xml:space="preserve"> in </w:t>
      </w:r>
      <w:proofErr w:type="spellStart"/>
      <w:r w:rsidRPr="008C3830">
        <w:rPr>
          <w:rFonts w:asciiTheme="minorHAnsi" w:eastAsia="Times New Roman" w:hAnsiTheme="minorHAnsi" w:cstheme="minorHAnsi"/>
          <w:b/>
          <w:bCs/>
          <w:color w:val="000000"/>
          <w:sz w:val="23"/>
          <w:szCs w:val="23"/>
        </w:rPr>
        <w:t>person</w:t>
      </w:r>
      <w:proofErr w:type="spellEnd"/>
      <w:r w:rsidRPr="008C3830">
        <w:rPr>
          <w:rFonts w:asciiTheme="minorHAnsi" w:eastAsia="Times New Roman" w:hAnsiTheme="minorHAnsi" w:cstheme="minorHAnsi"/>
          <w:b/>
          <w:bCs/>
          <w:color w:val="000000"/>
          <w:sz w:val="23"/>
          <w:szCs w:val="23"/>
        </w:rPr>
        <w:t xml:space="preserve">, in accordance </w:t>
      </w:r>
      <w:proofErr w:type="spellStart"/>
      <w:r w:rsidRPr="008C3830">
        <w:rPr>
          <w:rFonts w:asciiTheme="minorHAnsi" w:eastAsia="Times New Roman" w:hAnsiTheme="minorHAnsi" w:cstheme="minorHAnsi"/>
          <w:b/>
          <w:bCs/>
          <w:color w:val="000000"/>
          <w:sz w:val="23"/>
          <w:szCs w:val="23"/>
        </w:rPr>
        <w:t>with</w:t>
      </w:r>
      <w:proofErr w:type="spellEnd"/>
      <w:r w:rsidRPr="008C3830">
        <w:rPr>
          <w:rFonts w:asciiTheme="minorHAnsi" w:eastAsia="Times New Roman" w:hAnsiTheme="minorHAnsi" w:cstheme="minorHAnsi"/>
          <w:b/>
          <w:bCs/>
          <w:color w:val="000000"/>
          <w:sz w:val="23"/>
          <w:szCs w:val="23"/>
        </w:rPr>
        <w:t xml:space="preserve"> the </w:t>
      </w:r>
      <w:proofErr w:type="spellStart"/>
      <w:r w:rsidRPr="008C3830">
        <w:rPr>
          <w:rFonts w:asciiTheme="minorHAnsi" w:eastAsia="Times New Roman" w:hAnsiTheme="minorHAnsi" w:cstheme="minorHAnsi"/>
          <w:b/>
          <w:bCs/>
          <w:color w:val="000000"/>
          <w:sz w:val="23"/>
          <w:szCs w:val="23"/>
        </w:rPr>
        <w:t>health</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protocol</w:t>
      </w:r>
      <w:proofErr w:type="spellEnd"/>
      <w:r w:rsidRPr="008C3830">
        <w:rPr>
          <w:rFonts w:asciiTheme="minorHAnsi" w:eastAsia="Times New Roman" w:hAnsiTheme="minorHAnsi" w:cstheme="minorHAnsi"/>
          <w:b/>
          <w:bCs/>
          <w:color w:val="000000"/>
          <w:sz w:val="23"/>
          <w:szCs w:val="23"/>
        </w:rPr>
        <w:t xml:space="preserve"> in </w:t>
      </w:r>
      <w:proofErr w:type="spellStart"/>
      <w:r w:rsidRPr="008C3830">
        <w:rPr>
          <w:rFonts w:asciiTheme="minorHAnsi" w:eastAsia="Times New Roman" w:hAnsiTheme="minorHAnsi" w:cstheme="minorHAnsi"/>
          <w:b/>
          <w:bCs/>
          <w:color w:val="000000"/>
          <w:sz w:val="23"/>
          <w:szCs w:val="23"/>
        </w:rPr>
        <w:t>effect</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since</w:t>
      </w:r>
      <w:proofErr w:type="spellEnd"/>
      <w:r w:rsidRPr="008C3830">
        <w:rPr>
          <w:rFonts w:asciiTheme="minorHAnsi" w:eastAsia="Times New Roman" w:hAnsiTheme="minorHAnsi" w:cstheme="minorHAnsi"/>
          <w:b/>
          <w:bCs/>
          <w:color w:val="000000"/>
          <w:sz w:val="23"/>
          <w:szCs w:val="23"/>
        </w:rPr>
        <w:t xml:space="preserve"> the </w:t>
      </w:r>
      <w:proofErr w:type="spellStart"/>
      <w:r w:rsidRPr="008C3830">
        <w:rPr>
          <w:rFonts w:asciiTheme="minorHAnsi" w:eastAsia="Times New Roman" w:hAnsiTheme="minorHAnsi" w:cstheme="minorHAnsi"/>
          <w:b/>
          <w:bCs/>
          <w:color w:val="000000"/>
          <w:sz w:val="23"/>
          <w:szCs w:val="23"/>
        </w:rPr>
        <w:t>beginning</w:t>
      </w:r>
      <w:proofErr w:type="spellEnd"/>
      <w:r w:rsidRPr="008C3830">
        <w:rPr>
          <w:rFonts w:asciiTheme="minorHAnsi" w:eastAsia="Times New Roman" w:hAnsiTheme="minorHAnsi" w:cstheme="minorHAnsi"/>
          <w:b/>
          <w:bCs/>
          <w:color w:val="000000"/>
          <w:sz w:val="23"/>
          <w:szCs w:val="23"/>
        </w:rPr>
        <w:t xml:space="preserve"> of the </w:t>
      </w:r>
      <w:proofErr w:type="spellStart"/>
      <w:r w:rsidRPr="008C3830">
        <w:rPr>
          <w:rFonts w:asciiTheme="minorHAnsi" w:eastAsia="Times New Roman" w:hAnsiTheme="minorHAnsi" w:cstheme="minorHAnsi"/>
          <w:b/>
          <w:bCs/>
          <w:color w:val="000000"/>
          <w:sz w:val="23"/>
          <w:szCs w:val="23"/>
        </w:rPr>
        <w:t>school</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year</w:t>
      </w:r>
      <w:proofErr w:type="spellEnd"/>
      <w:r w:rsidRPr="008C3830">
        <w:rPr>
          <w:rFonts w:asciiTheme="minorHAnsi" w:eastAsia="Times New Roman" w:hAnsiTheme="minorHAnsi" w:cstheme="minorHAnsi"/>
          <w:b/>
          <w:bCs/>
          <w:color w:val="000000"/>
          <w:sz w:val="23"/>
          <w:szCs w:val="23"/>
        </w:rPr>
        <w:t xml:space="preserve">. </w:t>
      </w:r>
    </w:p>
    <w:p w:rsidR="008B4BD0" w:rsidRDefault="008B4BD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will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welcomed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according</w:t>
      </w:r>
      <w:proofErr w:type="spellEnd"/>
      <w:r w:rsidRPr="008C3830">
        <w:rPr>
          <w:rFonts w:asciiTheme="minorHAnsi" w:eastAsia="Times New Roman" w:hAnsiTheme="minorHAnsi" w:cstheme="minorHAnsi"/>
          <w:color w:val="000000"/>
          <w:sz w:val="23"/>
          <w:szCs w:val="23"/>
        </w:rPr>
        <w:t xml:space="preserve"> to the </w:t>
      </w:r>
      <w:proofErr w:type="spellStart"/>
      <w:r w:rsidRPr="008C3830">
        <w:rPr>
          <w:rFonts w:asciiTheme="minorHAnsi" w:eastAsia="Times New Roman" w:hAnsiTheme="minorHAnsi" w:cstheme="minorHAnsi"/>
          <w:color w:val="000000"/>
          <w:sz w:val="23"/>
          <w:szCs w:val="23"/>
        </w:rPr>
        <w:t>overall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capacity</w:t>
      </w:r>
      <w:proofErr w:type="spellEnd"/>
      <w:r w:rsidRPr="008C3830">
        <w:rPr>
          <w:rFonts w:asciiTheme="minorHAnsi" w:eastAsia="Times New Roman" w:hAnsiTheme="minorHAnsi" w:cstheme="minorHAnsi"/>
          <w:color w:val="000000"/>
          <w:sz w:val="23"/>
          <w:szCs w:val="23"/>
        </w:rPr>
        <w:t xml:space="preserve"> of the </w:t>
      </w:r>
      <w:proofErr w:type="spellStart"/>
      <w:r w:rsidRPr="008C3830">
        <w:rPr>
          <w:rFonts w:asciiTheme="minorHAnsi" w:eastAsia="Times New Roman" w:hAnsiTheme="minorHAnsi" w:cstheme="minorHAnsi"/>
          <w:color w:val="000000"/>
          <w:sz w:val="23"/>
          <w:szCs w:val="23"/>
        </w:rPr>
        <w:t>school</w:t>
      </w:r>
      <w:proofErr w:type="spellEnd"/>
      <w:r w:rsidRPr="008C3830">
        <w:rPr>
          <w:rFonts w:asciiTheme="minorHAnsi" w:eastAsia="Times New Roman" w:hAnsiTheme="minorHAnsi" w:cstheme="minorHAnsi"/>
          <w:color w:val="000000"/>
          <w:sz w:val="23"/>
          <w:szCs w:val="23"/>
        </w:rPr>
        <w:t xml:space="preserve">. There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no </w:t>
      </w:r>
      <w:proofErr w:type="spellStart"/>
      <w:r w:rsidRPr="008C3830">
        <w:rPr>
          <w:rFonts w:asciiTheme="minorHAnsi" w:eastAsia="Times New Roman" w:hAnsiTheme="minorHAnsi" w:cstheme="minorHAnsi"/>
          <w:color w:val="000000"/>
          <w:sz w:val="23"/>
          <w:szCs w:val="23"/>
        </w:rPr>
        <w:t>imposed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capacity</w:t>
      </w:r>
      <w:proofErr w:type="spellEnd"/>
      <w:r w:rsidRPr="008C3830">
        <w:rPr>
          <w:rFonts w:asciiTheme="minorHAnsi" w:eastAsia="Times New Roman" w:hAnsiTheme="minorHAnsi" w:cstheme="minorHAnsi"/>
          <w:color w:val="000000"/>
          <w:sz w:val="23"/>
          <w:szCs w:val="23"/>
        </w:rPr>
        <w:t xml:space="preserve">. On the </w:t>
      </w:r>
      <w:proofErr w:type="spellStart"/>
      <w:r w:rsidRPr="008C3830">
        <w:rPr>
          <w:rFonts w:asciiTheme="minorHAnsi" w:eastAsia="Times New Roman" w:hAnsiTheme="minorHAnsi" w:cstheme="minorHAnsi"/>
          <w:color w:val="000000"/>
          <w:sz w:val="23"/>
          <w:szCs w:val="23"/>
        </w:rPr>
        <w:t>other</w:t>
      </w:r>
      <w:proofErr w:type="spellEnd"/>
      <w:r w:rsidRPr="008C3830">
        <w:rPr>
          <w:rFonts w:asciiTheme="minorHAnsi" w:eastAsia="Times New Roman" w:hAnsiTheme="minorHAnsi" w:cstheme="minorHAnsi"/>
          <w:color w:val="000000"/>
          <w:sz w:val="23"/>
          <w:szCs w:val="23"/>
        </w:rPr>
        <w:t xml:space="preserve"> hand, </w:t>
      </w:r>
      <w:proofErr w:type="spellStart"/>
      <w:r w:rsidRPr="008C3830">
        <w:rPr>
          <w:rFonts w:asciiTheme="minorHAnsi" w:eastAsia="Times New Roman" w:hAnsiTheme="minorHAnsi" w:cstheme="minorHAnsi"/>
          <w:color w:val="000000"/>
          <w:sz w:val="23"/>
          <w:szCs w:val="23"/>
        </w:rPr>
        <w:t>it</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reminded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that</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respecting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barrier</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measures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essential to </w:t>
      </w:r>
      <w:proofErr w:type="spellStart"/>
      <w:r w:rsidRPr="008C3830">
        <w:rPr>
          <w:rFonts w:asciiTheme="minorHAnsi" w:eastAsia="Times New Roman" w:hAnsiTheme="minorHAnsi" w:cstheme="minorHAnsi"/>
          <w:color w:val="000000"/>
          <w:sz w:val="23"/>
          <w:szCs w:val="23"/>
        </w:rPr>
        <w:t>limit</w:t>
      </w:r>
      <w:proofErr w:type="spellEnd"/>
      <w:r w:rsidRPr="008C3830">
        <w:rPr>
          <w:rFonts w:asciiTheme="minorHAnsi" w:eastAsia="Times New Roman" w:hAnsiTheme="minorHAnsi" w:cstheme="minorHAnsi"/>
          <w:color w:val="000000"/>
          <w:sz w:val="23"/>
          <w:szCs w:val="23"/>
        </w:rPr>
        <w:t xml:space="preserve"> contagion and </w:t>
      </w:r>
      <w:proofErr w:type="spellStart"/>
      <w:r w:rsidRPr="008C3830">
        <w:rPr>
          <w:rFonts w:asciiTheme="minorHAnsi" w:eastAsia="Times New Roman" w:hAnsiTheme="minorHAnsi" w:cstheme="minorHAnsi"/>
          <w:color w:val="000000"/>
          <w:sz w:val="23"/>
          <w:szCs w:val="23"/>
        </w:rPr>
        <w:t>keep</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campuses</w:t>
      </w:r>
      <w:proofErr w:type="spellEnd"/>
      <w:r w:rsidRPr="008C3830">
        <w:rPr>
          <w:rFonts w:asciiTheme="minorHAnsi" w:eastAsia="Times New Roman" w:hAnsiTheme="minorHAnsi" w:cstheme="minorHAnsi"/>
          <w:color w:val="000000"/>
          <w:sz w:val="23"/>
          <w:szCs w:val="23"/>
        </w:rPr>
        <w:t xml:space="preserve"> open. </w:t>
      </w:r>
      <w:proofErr w:type="spellStart"/>
      <w:r w:rsidRPr="008C3830">
        <w:rPr>
          <w:rFonts w:asciiTheme="minorHAnsi" w:eastAsia="Times New Roman" w:hAnsiTheme="minorHAnsi" w:cstheme="minorHAnsi"/>
          <w:color w:val="000000"/>
          <w:sz w:val="23"/>
          <w:szCs w:val="23"/>
        </w:rPr>
        <w:t>Wearing</w:t>
      </w:r>
      <w:proofErr w:type="spellEnd"/>
      <w:r w:rsidRPr="008C3830">
        <w:rPr>
          <w:rFonts w:asciiTheme="minorHAnsi" w:eastAsia="Times New Roman" w:hAnsiTheme="minorHAnsi" w:cstheme="minorHAnsi"/>
          <w:color w:val="000000"/>
          <w:sz w:val="23"/>
          <w:szCs w:val="23"/>
        </w:rPr>
        <w:t xml:space="preserve"> a </w:t>
      </w:r>
      <w:proofErr w:type="spellStart"/>
      <w:r w:rsidRPr="008C3830">
        <w:rPr>
          <w:rFonts w:asciiTheme="minorHAnsi" w:eastAsia="Times New Roman" w:hAnsiTheme="minorHAnsi" w:cstheme="minorHAnsi"/>
          <w:color w:val="000000"/>
          <w:sz w:val="23"/>
          <w:szCs w:val="23"/>
        </w:rPr>
        <w:t>mask</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indoors</w:t>
      </w:r>
      <w:proofErr w:type="spellEnd"/>
      <w:r w:rsidRPr="008C3830">
        <w:rPr>
          <w:rFonts w:asciiTheme="minorHAnsi" w:eastAsia="Times New Roman" w:hAnsiTheme="minorHAnsi" w:cstheme="minorHAnsi"/>
          <w:color w:val="000000"/>
          <w:sz w:val="23"/>
          <w:szCs w:val="23"/>
        </w:rPr>
        <w:t xml:space="preserve"> and </w:t>
      </w:r>
      <w:proofErr w:type="spellStart"/>
      <w:r w:rsidRPr="008C3830">
        <w:rPr>
          <w:rFonts w:asciiTheme="minorHAnsi" w:eastAsia="Times New Roman" w:hAnsiTheme="minorHAnsi" w:cstheme="minorHAnsi"/>
          <w:color w:val="000000"/>
          <w:sz w:val="23"/>
          <w:szCs w:val="23"/>
        </w:rPr>
        <w:t>outdoors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mandatory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Hydroalcoholic</w:t>
      </w:r>
      <w:proofErr w:type="spellEnd"/>
      <w:r w:rsidRPr="008C3830">
        <w:rPr>
          <w:rFonts w:asciiTheme="minorHAnsi" w:eastAsia="Times New Roman" w:hAnsiTheme="minorHAnsi" w:cstheme="minorHAnsi"/>
          <w:color w:val="000000"/>
          <w:sz w:val="23"/>
          <w:szCs w:val="23"/>
        </w:rPr>
        <w:t xml:space="preserve"> gel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for self-service on all </w:t>
      </w:r>
      <w:proofErr w:type="spellStart"/>
      <w:r w:rsidRPr="008C3830">
        <w:rPr>
          <w:rFonts w:asciiTheme="minorHAnsi" w:eastAsia="Times New Roman" w:hAnsiTheme="minorHAnsi" w:cstheme="minorHAnsi"/>
          <w:color w:val="000000"/>
          <w:sz w:val="23"/>
          <w:szCs w:val="23"/>
        </w:rPr>
        <w:t>campuses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Particular</w:t>
      </w:r>
      <w:proofErr w:type="spellEnd"/>
      <w:r w:rsidRPr="008C3830">
        <w:rPr>
          <w:rFonts w:asciiTheme="minorHAnsi" w:eastAsia="Times New Roman" w:hAnsiTheme="minorHAnsi" w:cstheme="minorHAnsi"/>
          <w:color w:val="000000"/>
          <w:sz w:val="23"/>
          <w:szCs w:val="23"/>
        </w:rPr>
        <w:t xml:space="preserve"> attention must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paid</w:t>
      </w:r>
      <w:proofErr w:type="spellEnd"/>
      <w:r w:rsidRPr="008C3830">
        <w:rPr>
          <w:rFonts w:asciiTheme="minorHAnsi" w:eastAsia="Times New Roman" w:hAnsiTheme="minorHAnsi" w:cstheme="minorHAnsi"/>
          <w:color w:val="000000"/>
          <w:sz w:val="23"/>
          <w:szCs w:val="23"/>
        </w:rPr>
        <w:t xml:space="preserve"> to the ventilation of the </w:t>
      </w:r>
      <w:proofErr w:type="spellStart"/>
      <w:r w:rsidRPr="008C3830">
        <w:rPr>
          <w:rFonts w:asciiTheme="minorHAnsi" w:eastAsia="Times New Roman" w:hAnsiTheme="minorHAnsi" w:cstheme="minorHAnsi"/>
          <w:color w:val="000000"/>
          <w:sz w:val="23"/>
          <w:szCs w:val="23"/>
        </w:rPr>
        <w:t>premises</w:t>
      </w:r>
      <w:proofErr w:type="spellEnd"/>
      <w:r w:rsidRPr="008C3830">
        <w:rPr>
          <w:rFonts w:asciiTheme="minorHAnsi" w:eastAsia="Times New Roman" w:hAnsiTheme="minorHAnsi" w:cstheme="minorHAnsi"/>
          <w:color w:val="000000"/>
          <w:sz w:val="23"/>
          <w:szCs w:val="23"/>
        </w:rPr>
        <w:t xml:space="preserve">. CO² </w:t>
      </w:r>
      <w:proofErr w:type="spellStart"/>
      <w:r w:rsidRPr="008C3830">
        <w:rPr>
          <w:rFonts w:asciiTheme="minorHAnsi" w:eastAsia="Times New Roman" w:hAnsiTheme="minorHAnsi" w:cstheme="minorHAnsi"/>
          <w:color w:val="000000"/>
          <w:sz w:val="23"/>
          <w:szCs w:val="23"/>
        </w:rPr>
        <w:t>sensors</w:t>
      </w:r>
      <w:proofErr w:type="spellEnd"/>
      <w:r w:rsidRPr="008C3830">
        <w:rPr>
          <w:rFonts w:asciiTheme="minorHAnsi" w:eastAsia="Times New Roman" w:hAnsiTheme="minorHAnsi" w:cstheme="minorHAnsi"/>
          <w:color w:val="000000"/>
          <w:sz w:val="23"/>
          <w:szCs w:val="23"/>
        </w:rPr>
        <w:t xml:space="preserve"> are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in addition to the </w:t>
      </w:r>
      <w:proofErr w:type="spellStart"/>
      <w:r w:rsidRPr="008C3830">
        <w:rPr>
          <w:rFonts w:asciiTheme="minorHAnsi" w:eastAsia="Times New Roman" w:hAnsiTheme="minorHAnsi" w:cstheme="minorHAnsi"/>
          <w:color w:val="000000"/>
          <w:sz w:val="23"/>
          <w:szCs w:val="23"/>
        </w:rPr>
        <w:t>automatic</w:t>
      </w:r>
      <w:proofErr w:type="spellEnd"/>
      <w:r w:rsidRPr="008C3830">
        <w:rPr>
          <w:rFonts w:asciiTheme="minorHAnsi" w:eastAsia="Times New Roman" w:hAnsiTheme="minorHAnsi" w:cstheme="minorHAnsi"/>
          <w:color w:val="000000"/>
          <w:sz w:val="23"/>
          <w:szCs w:val="23"/>
        </w:rPr>
        <w:t xml:space="preserve"> ventilation </w:t>
      </w:r>
      <w:proofErr w:type="spellStart"/>
      <w:r w:rsidRPr="008C3830">
        <w:rPr>
          <w:rFonts w:asciiTheme="minorHAnsi" w:eastAsia="Times New Roman" w:hAnsiTheme="minorHAnsi" w:cstheme="minorHAnsi"/>
          <w:color w:val="000000"/>
          <w:sz w:val="23"/>
          <w:szCs w:val="23"/>
        </w:rPr>
        <w:t>systems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existing</w:t>
      </w:r>
      <w:proofErr w:type="spellEnd"/>
      <w:r w:rsidRPr="008C3830">
        <w:rPr>
          <w:rFonts w:asciiTheme="minorHAnsi" w:eastAsia="Times New Roman" w:hAnsiTheme="minorHAnsi" w:cstheme="minorHAnsi"/>
          <w:color w:val="000000"/>
          <w:sz w:val="23"/>
          <w:szCs w:val="23"/>
        </w:rPr>
        <w:t xml:space="preserve"> in the Bouygues and Eiffel buildings on the Paris Saclay campus. </w:t>
      </w:r>
      <w:proofErr w:type="spellStart"/>
      <w:r w:rsidRPr="008C3830">
        <w:rPr>
          <w:rFonts w:asciiTheme="minorHAnsi" w:eastAsia="Times New Roman" w:hAnsiTheme="minorHAnsi" w:cstheme="minorHAnsi"/>
          <w:color w:val="000000"/>
          <w:sz w:val="23"/>
          <w:szCs w:val="23"/>
        </w:rPr>
        <w:t>They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requested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from</w:t>
      </w:r>
      <w:proofErr w:type="spellEnd"/>
      <w:r w:rsidRPr="008C3830">
        <w:rPr>
          <w:rFonts w:asciiTheme="minorHAnsi" w:eastAsia="Times New Roman" w:hAnsiTheme="minorHAnsi" w:cstheme="minorHAnsi"/>
          <w:color w:val="000000"/>
          <w:sz w:val="23"/>
          <w:szCs w:val="23"/>
        </w:rPr>
        <w:t xml:space="preserve"> the </w:t>
      </w:r>
      <w:proofErr w:type="spellStart"/>
      <w:r w:rsidRPr="008C3830">
        <w:rPr>
          <w:rFonts w:asciiTheme="minorHAnsi" w:eastAsia="Times New Roman" w:hAnsiTheme="minorHAnsi" w:cstheme="minorHAnsi"/>
          <w:color w:val="000000"/>
          <w:sz w:val="23"/>
          <w:szCs w:val="23"/>
        </w:rPr>
        <w:t>prevention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advisor</w:t>
      </w:r>
      <w:proofErr w:type="spellEnd"/>
      <w:r w:rsidRPr="008C3830">
        <w:rPr>
          <w:rFonts w:asciiTheme="minorHAnsi" w:eastAsia="Times New Roman" w:hAnsiTheme="minorHAnsi" w:cstheme="minorHAnsi"/>
          <w:color w:val="000000"/>
          <w:sz w:val="23"/>
          <w:szCs w:val="23"/>
        </w:rPr>
        <w:t>, Nadège Terny (</w:t>
      </w:r>
      <w:hyperlink r:id="rId14" w:history="1">
        <w:r w:rsidRPr="008C3830">
          <w:rPr>
            <w:rStyle w:val="Lienhypertexte"/>
            <w:rFonts w:asciiTheme="minorHAnsi" w:eastAsia="Times New Roman" w:hAnsiTheme="minorHAnsi" w:cstheme="minorHAnsi"/>
            <w:sz w:val="23"/>
            <w:szCs w:val="23"/>
          </w:rPr>
          <w:t>nadege.terny@centralesupelec.fr</w:t>
        </w:r>
      </w:hyperlink>
      <w:r w:rsidRPr="008C3830">
        <w:rPr>
          <w:rFonts w:asciiTheme="minorHAnsi" w:eastAsia="Times New Roman" w:hAnsiTheme="minorHAnsi" w:cstheme="minorHAnsi"/>
          <w:color w:val="000000"/>
          <w:sz w:val="23"/>
          <w:szCs w:val="23"/>
        </w:rPr>
        <w:t xml:space="preserve">) or at the </w:t>
      </w:r>
      <w:proofErr w:type="spellStart"/>
      <w:r w:rsidRPr="008C3830">
        <w:rPr>
          <w:rFonts w:asciiTheme="minorHAnsi" w:eastAsia="Times New Roman" w:hAnsiTheme="minorHAnsi" w:cstheme="minorHAnsi"/>
          <w:color w:val="000000"/>
          <w:sz w:val="23"/>
          <w:szCs w:val="23"/>
        </w:rPr>
        <w:t>reception</w:t>
      </w:r>
      <w:proofErr w:type="spellEnd"/>
      <w:r w:rsidRPr="008C3830">
        <w:rPr>
          <w:rFonts w:asciiTheme="minorHAnsi" w:eastAsia="Times New Roman" w:hAnsiTheme="minorHAnsi" w:cstheme="minorHAnsi"/>
          <w:color w:val="000000"/>
          <w:sz w:val="23"/>
          <w:szCs w:val="23"/>
        </w:rPr>
        <w:t xml:space="preserve"> desk on the Metz, </w:t>
      </w:r>
      <w:proofErr w:type="spellStart"/>
      <w:r w:rsidRPr="008C3830">
        <w:rPr>
          <w:rFonts w:asciiTheme="minorHAnsi" w:eastAsia="Times New Roman" w:hAnsiTheme="minorHAnsi" w:cstheme="minorHAnsi"/>
          <w:color w:val="000000"/>
          <w:sz w:val="23"/>
          <w:szCs w:val="23"/>
        </w:rPr>
        <w:t>Pomacle</w:t>
      </w:r>
      <w:proofErr w:type="spellEnd"/>
      <w:r w:rsidRPr="008C3830">
        <w:rPr>
          <w:rFonts w:asciiTheme="minorHAnsi" w:eastAsia="Times New Roman" w:hAnsiTheme="minorHAnsi" w:cstheme="minorHAnsi"/>
          <w:color w:val="000000"/>
          <w:sz w:val="23"/>
          <w:szCs w:val="23"/>
        </w:rPr>
        <w:t xml:space="preserve"> and Rennes </w:t>
      </w:r>
      <w:proofErr w:type="spellStart"/>
      <w:r w:rsidRPr="008C3830">
        <w:rPr>
          <w:rFonts w:asciiTheme="minorHAnsi" w:eastAsia="Times New Roman" w:hAnsiTheme="minorHAnsi" w:cstheme="minorHAnsi"/>
          <w:color w:val="000000"/>
          <w:sz w:val="23"/>
          <w:szCs w:val="23"/>
        </w:rPr>
        <w:t>campuses</w:t>
      </w:r>
      <w:proofErr w:type="spellEnd"/>
      <w:r w:rsidRPr="008C3830">
        <w:rPr>
          <w:rFonts w:asciiTheme="minorHAnsi" w:eastAsia="Times New Roman" w:hAnsiTheme="minorHAnsi" w:cstheme="minorHAnsi"/>
          <w:color w:val="000000"/>
          <w:sz w:val="23"/>
          <w:szCs w:val="23"/>
        </w:rPr>
        <w:t xml:space="preserve">. </w:t>
      </w: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t xml:space="preserve">The </w:t>
      </w:r>
      <w:proofErr w:type="spellStart"/>
      <w:r w:rsidRPr="008C3830">
        <w:rPr>
          <w:rFonts w:asciiTheme="minorHAnsi" w:eastAsia="Times New Roman" w:hAnsiTheme="minorHAnsi" w:cstheme="minorHAnsi"/>
          <w:color w:val="000000"/>
          <w:sz w:val="23"/>
          <w:szCs w:val="23"/>
        </w:rPr>
        <w:t>specific</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health</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protocol</w:t>
      </w:r>
      <w:proofErr w:type="spellEnd"/>
      <w:r w:rsidRPr="008C3830">
        <w:rPr>
          <w:rFonts w:asciiTheme="minorHAnsi" w:eastAsia="Times New Roman" w:hAnsiTheme="minorHAnsi" w:cstheme="minorHAnsi"/>
          <w:color w:val="000000"/>
          <w:sz w:val="23"/>
          <w:szCs w:val="23"/>
        </w:rPr>
        <w:t xml:space="preserve"> applicable to </w:t>
      </w:r>
      <w:proofErr w:type="spellStart"/>
      <w:r w:rsidRPr="008C3830">
        <w:rPr>
          <w:rFonts w:asciiTheme="minorHAnsi" w:eastAsia="Times New Roman" w:hAnsiTheme="minorHAnsi" w:cstheme="minorHAnsi"/>
          <w:color w:val="000000"/>
          <w:sz w:val="23"/>
          <w:szCs w:val="23"/>
        </w:rPr>
        <w:t>examinations</w:t>
      </w:r>
      <w:proofErr w:type="spellEnd"/>
      <w:r w:rsidRPr="008C3830">
        <w:rPr>
          <w:rFonts w:asciiTheme="minorHAnsi" w:eastAsia="Times New Roman" w:hAnsiTheme="minorHAnsi" w:cstheme="minorHAnsi"/>
          <w:color w:val="000000"/>
          <w:sz w:val="23"/>
          <w:szCs w:val="23"/>
        </w:rPr>
        <w:t xml:space="preserve"> and </w:t>
      </w:r>
      <w:proofErr w:type="spellStart"/>
      <w:r w:rsidRPr="008C3830">
        <w:rPr>
          <w:rFonts w:asciiTheme="minorHAnsi" w:eastAsia="Times New Roman" w:hAnsiTheme="minorHAnsi" w:cstheme="minorHAnsi"/>
          <w:color w:val="000000"/>
          <w:sz w:val="23"/>
          <w:szCs w:val="23"/>
        </w:rPr>
        <w:t>competitions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remains</w:t>
      </w:r>
      <w:proofErr w:type="spellEnd"/>
      <w:r w:rsidRPr="008C3830">
        <w:rPr>
          <w:rFonts w:asciiTheme="minorHAnsi" w:eastAsia="Times New Roman" w:hAnsiTheme="minorHAnsi" w:cstheme="minorHAnsi"/>
          <w:color w:val="000000"/>
          <w:sz w:val="23"/>
          <w:szCs w:val="23"/>
        </w:rPr>
        <w:t xml:space="preserve"> in force (instruction of </w:t>
      </w:r>
      <w:proofErr w:type="spellStart"/>
      <w:r w:rsidRPr="008C3830">
        <w:rPr>
          <w:rFonts w:asciiTheme="minorHAnsi" w:eastAsia="Times New Roman" w:hAnsiTheme="minorHAnsi" w:cstheme="minorHAnsi"/>
          <w:color w:val="000000"/>
          <w:sz w:val="23"/>
          <w:szCs w:val="23"/>
        </w:rPr>
        <w:t>November</w:t>
      </w:r>
      <w:proofErr w:type="spellEnd"/>
      <w:r w:rsidRPr="008C3830">
        <w:rPr>
          <w:rFonts w:asciiTheme="minorHAnsi" w:eastAsia="Times New Roman" w:hAnsiTheme="minorHAnsi" w:cstheme="minorHAnsi"/>
          <w:color w:val="000000"/>
          <w:sz w:val="23"/>
          <w:szCs w:val="23"/>
        </w:rPr>
        <w:t xml:space="preserve"> 2021). Substitute tests are </w:t>
      </w:r>
      <w:proofErr w:type="spellStart"/>
      <w:r w:rsidRPr="008C3830">
        <w:rPr>
          <w:rFonts w:asciiTheme="minorHAnsi" w:eastAsia="Times New Roman" w:hAnsiTheme="minorHAnsi" w:cstheme="minorHAnsi"/>
          <w:color w:val="000000"/>
          <w:sz w:val="23"/>
          <w:szCs w:val="23"/>
        </w:rPr>
        <w:t>offered</w:t>
      </w:r>
      <w:proofErr w:type="spellEnd"/>
      <w:r w:rsidRPr="008C3830">
        <w:rPr>
          <w:rFonts w:asciiTheme="minorHAnsi" w:eastAsia="Times New Roman" w:hAnsiTheme="minorHAnsi" w:cstheme="minorHAnsi"/>
          <w:color w:val="000000"/>
          <w:sz w:val="23"/>
          <w:szCs w:val="23"/>
        </w:rPr>
        <w:t xml:space="preserve"> to </w:t>
      </w: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subject</w:t>
      </w:r>
      <w:proofErr w:type="spellEnd"/>
      <w:r w:rsidRPr="008C3830">
        <w:rPr>
          <w:rFonts w:asciiTheme="minorHAnsi" w:eastAsia="Times New Roman" w:hAnsiTheme="minorHAnsi" w:cstheme="minorHAnsi"/>
          <w:color w:val="000000"/>
          <w:sz w:val="23"/>
          <w:szCs w:val="23"/>
        </w:rPr>
        <w:t xml:space="preserve"> to isolation. </w:t>
      </w:r>
    </w:p>
    <w:p w:rsidR="008C3830" w:rsidRPr="008C3830" w:rsidRDefault="008C3830" w:rsidP="008C3830">
      <w:pPr>
        <w:rPr>
          <w:rFonts w:asciiTheme="minorHAnsi" w:eastAsia="Times New Roman" w:hAnsiTheme="minorHAnsi" w:cstheme="minorHAnsi"/>
          <w:color w:val="000000"/>
          <w:sz w:val="23"/>
          <w:szCs w:val="23"/>
        </w:rPr>
      </w:pPr>
    </w:p>
    <w:p w:rsidR="008B4BD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b/>
          <w:bCs/>
          <w:color w:val="000000"/>
          <w:sz w:val="23"/>
          <w:szCs w:val="23"/>
        </w:rPr>
        <w:t xml:space="preserve">2 - </w:t>
      </w:r>
      <w:r w:rsidRPr="008C3830">
        <w:rPr>
          <w:rFonts w:asciiTheme="minorHAnsi" w:hAnsiTheme="minorHAnsi" w:cstheme="minorHAnsi"/>
          <w:b/>
          <w:bCs/>
          <w:sz w:val="23"/>
          <w:szCs w:val="23"/>
        </w:rPr>
        <w:t xml:space="preserve">The </w:t>
      </w:r>
      <w:proofErr w:type="spellStart"/>
      <w:r w:rsidRPr="008C3830">
        <w:rPr>
          <w:rFonts w:asciiTheme="minorHAnsi" w:hAnsiTheme="minorHAnsi" w:cstheme="minorHAnsi"/>
          <w:b/>
          <w:bCs/>
          <w:sz w:val="23"/>
          <w:szCs w:val="23"/>
        </w:rPr>
        <w:t>university</w:t>
      </w:r>
      <w:proofErr w:type="spellEnd"/>
      <w:r w:rsidRPr="008C3830">
        <w:rPr>
          <w:rFonts w:asciiTheme="minorHAnsi" w:hAnsiTheme="minorHAnsi" w:cstheme="minorHAnsi"/>
          <w:b/>
          <w:bCs/>
          <w:sz w:val="23"/>
          <w:szCs w:val="23"/>
        </w:rPr>
        <w:t xml:space="preserve"> catering service </w:t>
      </w:r>
      <w:proofErr w:type="spellStart"/>
      <w:r w:rsidRPr="008C3830">
        <w:rPr>
          <w:rFonts w:asciiTheme="minorHAnsi" w:hAnsiTheme="minorHAnsi" w:cstheme="minorHAnsi"/>
          <w:b/>
          <w:bCs/>
          <w:sz w:val="23"/>
          <w:szCs w:val="23"/>
        </w:rPr>
        <w:t>provided</w:t>
      </w:r>
      <w:proofErr w:type="spellEnd"/>
      <w:r w:rsidRPr="008C3830">
        <w:rPr>
          <w:rFonts w:asciiTheme="minorHAnsi" w:hAnsiTheme="minorHAnsi" w:cstheme="minorHAnsi"/>
          <w:b/>
          <w:bCs/>
          <w:sz w:val="23"/>
          <w:szCs w:val="23"/>
        </w:rPr>
        <w:t xml:space="preserve"> by CROUS/Sodexo </w:t>
      </w:r>
      <w:proofErr w:type="spellStart"/>
      <w:r w:rsidRPr="008C3830">
        <w:rPr>
          <w:rFonts w:asciiTheme="minorHAnsi" w:hAnsiTheme="minorHAnsi" w:cstheme="minorHAnsi"/>
          <w:b/>
          <w:bCs/>
          <w:sz w:val="23"/>
          <w:szCs w:val="23"/>
        </w:rPr>
        <w:t>will</w:t>
      </w:r>
      <w:proofErr w:type="spellEnd"/>
      <w:r w:rsidRPr="008C3830">
        <w:rPr>
          <w:rFonts w:asciiTheme="minorHAnsi" w:hAnsiTheme="minorHAnsi" w:cstheme="minorHAnsi"/>
          <w:b/>
          <w:bCs/>
          <w:sz w:val="23"/>
          <w:szCs w:val="23"/>
        </w:rPr>
        <w:t xml:space="preserve"> </w:t>
      </w:r>
      <w:proofErr w:type="spellStart"/>
      <w:r w:rsidRPr="008C3830">
        <w:rPr>
          <w:rFonts w:asciiTheme="minorHAnsi" w:hAnsiTheme="minorHAnsi" w:cstheme="minorHAnsi"/>
          <w:b/>
          <w:bCs/>
          <w:sz w:val="23"/>
          <w:szCs w:val="23"/>
        </w:rPr>
        <w:t>resume</w:t>
      </w:r>
      <w:proofErr w:type="spellEnd"/>
      <w:r w:rsidRPr="008C3830">
        <w:rPr>
          <w:rFonts w:asciiTheme="minorHAnsi" w:hAnsiTheme="minorHAnsi" w:cstheme="minorHAnsi"/>
          <w:b/>
          <w:bCs/>
          <w:sz w:val="23"/>
          <w:szCs w:val="23"/>
        </w:rPr>
        <w:t xml:space="preserve"> as </w:t>
      </w:r>
      <w:proofErr w:type="spellStart"/>
      <w:r w:rsidRPr="008C3830">
        <w:rPr>
          <w:rFonts w:asciiTheme="minorHAnsi" w:hAnsiTheme="minorHAnsi" w:cstheme="minorHAnsi"/>
          <w:b/>
          <w:bCs/>
          <w:sz w:val="23"/>
          <w:szCs w:val="23"/>
        </w:rPr>
        <w:t>usual</w:t>
      </w:r>
      <w:proofErr w:type="spellEnd"/>
      <w:r w:rsidRPr="008C3830">
        <w:rPr>
          <w:rFonts w:asciiTheme="minorHAnsi" w:hAnsiTheme="minorHAnsi" w:cstheme="minorHAnsi"/>
          <w:b/>
          <w:bCs/>
          <w:sz w:val="23"/>
          <w:szCs w:val="23"/>
        </w:rPr>
        <w:t xml:space="preserve"> in accordance </w:t>
      </w:r>
      <w:proofErr w:type="spellStart"/>
      <w:r w:rsidRPr="008C3830">
        <w:rPr>
          <w:rFonts w:asciiTheme="minorHAnsi" w:hAnsiTheme="minorHAnsi" w:cstheme="minorHAnsi"/>
          <w:b/>
          <w:bCs/>
          <w:sz w:val="23"/>
          <w:szCs w:val="23"/>
        </w:rPr>
        <w:t>with</w:t>
      </w:r>
      <w:proofErr w:type="spellEnd"/>
      <w:r w:rsidRPr="008C3830">
        <w:rPr>
          <w:rFonts w:asciiTheme="minorHAnsi" w:hAnsiTheme="minorHAnsi" w:cstheme="minorHAnsi"/>
          <w:b/>
          <w:bCs/>
          <w:sz w:val="23"/>
          <w:szCs w:val="23"/>
        </w:rPr>
        <w:t xml:space="preserve"> the </w:t>
      </w:r>
      <w:proofErr w:type="spellStart"/>
      <w:r w:rsidRPr="008C3830">
        <w:rPr>
          <w:rFonts w:asciiTheme="minorHAnsi" w:hAnsiTheme="minorHAnsi" w:cstheme="minorHAnsi"/>
          <w:b/>
          <w:bCs/>
          <w:sz w:val="23"/>
          <w:szCs w:val="23"/>
        </w:rPr>
        <w:t>sanitary</w:t>
      </w:r>
      <w:proofErr w:type="spellEnd"/>
      <w:r w:rsidRPr="008C3830">
        <w:rPr>
          <w:rFonts w:asciiTheme="minorHAnsi" w:hAnsiTheme="minorHAnsi" w:cstheme="minorHAnsi"/>
          <w:b/>
          <w:bCs/>
          <w:sz w:val="23"/>
          <w:szCs w:val="23"/>
        </w:rPr>
        <w:t xml:space="preserve"> </w:t>
      </w:r>
      <w:proofErr w:type="spellStart"/>
      <w:r w:rsidRPr="008C3830">
        <w:rPr>
          <w:rFonts w:asciiTheme="minorHAnsi" w:hAnsiTheme="minorHAnsi" w:cstheme="minorHAnsi"/>
          <w:b/>
          <w:bCs/>
          <w:sz w:val="23"/>
          <w:szCs w:val="23"/>
        </w:rPr>
        <w:t>protocol</w:t>
      </w:r>
      <w:proofErr w:type="spellEnd"/>
      <w:r w:rsidRPr="008C3830">
        <w:rPr>
          <w:rFonts w:asciiTheme="minorHAnsi" w:hAnsiTheme="minorHAnsi" w:cstheme="minorHAnsi"/>
          <w:b/>
          <w:bCs/>
          <w:sz w:val="23"/>
          <w:szCs w:val="23"/>
        </w:rPr>
        <w:t xml:space="preserve"> </w:t>
      </w:r>
      <w:proofErr w:type="spellStart"/>
      <w:r w:rsidRPr="008C3830">
        <w:rPr>
          <w:rFonts w:asciiTheme="minorHAnsi" w:hAnsiTheme="minorHAnsi" w:cstheme="minorHAnsi"/>
          <w:b/>
          <w:bCs/>
          <w:sz w:val="23"/>
          <w:szCs w:val="23"/>
        </w:rPr>
        <w:t>applied</w:t>
      </w:r>
      <w:proofErr w:type="spellEnd"/>
      <w:r w:rsidRPr="008C3830">
        <w:rPr>
          <w:rFonts w:asciiTheme="minorHAnsi" w:hAnsiTheme="minorHAnsi" w:cstheme="minorHAnsi"/>
          <w:b/>
          <w:bCs/>
          <w:sz w:val="23"/>
          <w:szCs w:val="23"/>
        </w:rPr>
        <w:t xml:space="preserve"> </w:t>
      </w:r>
      <w:proofErr w:type="spellStart"/>
      <w:r w:rsidRPr="008C3830">
        <w:rPr>
          <w:rFonts w:asciiTheme="minorHAnsi" w:hAnsiTheme="minorHAnsi" w:cstheme="minorHAnsi"/>
          <w:b/>
          <w:bCs/>
          <w:sz w:val="23"/>
          <w:szCs w:val="23"/>
        </w:rPr>
        <w:t>since</w:t>
      </w:r>
      <w:proofErr w:type="spellEnd"/>
      <w:r w:rsidRPr="008C3830">
        <w:rPr>
          <w:rFonts w:asciiTheme="minorHAnsi" w:hAnsiTheme="minorHAnsi" w:cstheme="minorHAnsi"/>
          <w:b/>
          <w:bCs/>
          <w:sz w:val="23"/>
          <w:szCs w:val="23"/>
        </w:rPr>
        <w:t xml:space="preserve"> the </w:t>
      </w:r>
      <w:proofErr w:type="spellStart"/>
      <w:r w:rsidRPr="008C3830">
        <w:rPr>
          <w:rFonts w:asciiTheme="minorHAnsi" w:hAnsiTheme="minorHAnsi" w:cstheme="minorHAnsi"/>
          <w:b/>
          <w:bCs/>
          <w:sz w:val="23"/>
          <w:szCs w:val="23"/>
        </w:rPr>
        <w:t>beginning</w:t>
      </w:r>
      <w:proofErr w:type="spellEnd"/>
      <w:r w:rsidRPr="008C3830">
        <w:rPr>
          <w:rFonts w:asciiTheme="minorHAnsi" w:hAnsiTheme="minorHAnsi" w:cstheme="minorHAnsi"/>
          <w:b/>
          <w:bCs/>
          <w:sz w:val="23"/>
          <w:szCs w:val="23"/>
        </w:rPr>
        <w:t xml:space="preserve"> of the </w:t>
      </w:r>
      <w:proofErr w:type="spellStart"/>
      <w:r w:rsidRPr="008C3830">
        <w:rPr>
          <w:rFonts w:asciiTheme="minorHAnsi" w:hAnsiTheme="minorHAnsi" w:cstheme="minorHAnsi"/>
          <w:b/>
          <w:bCs/>
          <w:sz w:val="23"/>
          <w:szCs w:val="23"/>
        </w:rPr>
        <w:t>school</w:t>
      </w:r>
      <w:proofErr w:type="spellEnd"/>
      <w:r w:rsidRPr="008C3830">
        <w:rPr>
          <w:rFonts w:asciiTheme="minorHAnsi" w:hAnsiTheme="minorHAnsi" w:cstheme="minorHAnsi"/>
          <w:b/>
          <w:bCs/>
          <w:sz w:val="23"/>
          <w:szCs w:val="23"/>
        </w:rPr>
        <w:t xml:space="preserve"> </w:t>
      </w:r>
      <w:proofErr w:type="spellStart"/>
      <w:r w:rsidRPr="008C3830">
        <w:rPr>
          <w:rFonts w:asciiTheme="minorHAnsi" w:hAnsiTheme="minorHAnsi" w:cstheme="minorHAnsi"/>
          <w:b/>
          <w:bCs/>
          <w:sz w:val="23"/>
          <w:szCs w:val="23"/>
        </w:rPr>
        <w:t>year</w:t>
      </w:r>
      <w:proofErr w:type="spellEnd"/>
      <w:r w:rsidRPr="008C3830">
        <w:rPr>
          <w:rFonts w:asciiTheme="minorHAnsi" w:eastAsia="Times New Roman" w:hAnsiTheme="minorHAnsi" w:cstheme="minorHAnsi"/>
          <w:color w:val="000000"/>
          <w:sz w:val="23"/>
          <w:szCs w:val="23"/>
        </w:rPr>
        <w:t xml:space="preserve">. </w:t>
      </w:r>
    </w:p>
    <w:p w:rsidR="008B4BD0" w:rsidRDefault="008B4BD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proofErr w:type="spellStart"/>
      <w:r w:rsidRPr="008C3830">
        <w:rPr>
          <w:rFonts w:asciiTheme="minorHAnsi" w:eastAsia="Times New Roman" w:hAnsiTheme="minorHAnsi" w:cstheme="minorHAnsi"/>
          <w:color w:val="000000"/>
          <w:sz w:val="23"/>
          <w:szCs w:val="23"/>
        </w:rPr>
        <w:t>Meals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taken</w:t>
      </w:r>
      <w:proofErr w:type="spellEnd"/>
      <w:r w:rsidRPr="008C3830">
        <w:rPr>
          <w:rFonts w:asciiTheme="minorHAnsi" w:eastAsia="Times New Roman" w:hAnsiTheme="minorHAnsi" w:cstheme="minorHAnsi"/>
          <w:color w:val="000000"/>
          <w:sz w:val="23"/>
          <w:szCs w:val="23"/>
        </w:rPr>
        <w:t xml:space="preserve"> in </w:t>
      </w:r>
      <w:proofErr w:type="spellStart"/>
      <w:r w:rsidRPr="008C3830">
        <w:rPr>
          <w:rFonts w:asciiTheme="minorHAnsi" w:eastAsia="Times New Roman" w:hAnsiTheme="minorHAnsi" w:cstheme="minorHAnsi"/>
          <w:color w:val="000000"/>
          <w:sz w:val="23"/>
          <w:szCs w:val="23"/>
        </w:rPr>
        <w:t>common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rooms</w:t>
      </w:r>
      <w:proofErr w:type="spellEnd"/>
      <w:r w:rsidRPr="008C3830">
        <w:rPr>
          <w:rFonts w:asciiTheme="minorHAnsi" w:eastAsia="Times New Roman" w:hAnsiTheme="minorHAnsi" w:cstheme="minorHAnsi"/>
          <w:color w:val="000000"/>
          <w:sz w:val="23"/>
          <w:szCs w:val="23"/>
        </w:rPr>
        <w:t xml:space="preserve"> must </w:t>
      </w:r>
      <w:proofErr w:type="spellStart"/>
      <w:r w:rsidRPr="008C3830">
        <w:rPr>
          <w:rFonts w:asciiTheme="minorHAnsi" w:eastAsia="Times New Roman" w:hAnsiTheme="minorHAnsi" w:cstheme="minorHAnsi"/>
          <w:color w:val="000000"/>
          <w:sz w:val="23"/>
          <w:szCs w:val="23"/>
        </w:rPr>
        <w:t>strictly</w:t>
      </w:r>
      <w:proofErr w:type="spellEnd"/>
      <w:r w:rsidRPr="008C3830">
        <w:rPr>
          <w:rFonts w:asciiTheme="minorHAnsi" w:eastAsia="Times New Roman" w:hAnsiTheme="minorHAnsi" w:cstheme="minorHAnsi"/>
          <w:color w:val="000000"/>
          <w:sz w:val="23"/>
          <w:szCs w:val="23"/>
        </w:rPr>
        <w:t xml:space="preserve"> respect the </w:t>
      </w:r>
      <w:proofErr w:type="spellStart"/>
      <w:r w:rsidRPr="008C3830">
        <w:rPr>
          <w:rFonts w:asciiTheme="minorHAnsi" w:eastAsia="Times New Roman" w:hAnsiTheme="minorHAnsi" w:cstheme="minorHAnsi"/>
          <w:color w:val="000000"/>
          <w:sz w:val="23"/>
          <w:szCs w:val="23"/>
        </w:rPr>
        <w:t>rules</w:t>
      </w:r>
      <w:proofErr w:type="spellEnd"/>
      <w:r w:rsidRPr="008C3830">
        <w:rPr>
          <w:rFonts w:asciiTheme="minorHAnsi" w:eastAsia="Times New Roman" w:hAnsiTheme="minorHAnsi" w:cstheme="minorHAnsi"/>
          <w:color w:val="000000"/>
          <w:sz w:val="23"/>
          <w:szCs w:val="23"/>
        </w:rPr>
        <w:t xml:space="preserve"> of distanciation. The ventilation of </w:t>
      </w:r>
      <w:proofErr w:type="spellStart"/>
      <w:r w:rsidRPr="008C3830">
        <w:rPr>
          <w:rFonts w:asciiTheme="minorHAnsi" w:eastAsia="Times New Roman" w:hAnsiTheme="minorHAnsi" w:cstheme="minorHAnsi"/>
          <w:color w:val="000000"/>
          <w:sz w:val="23"/>
          <w:szCs w:val="23"/>
        </w:rPr>
        <w:t>these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rooms</w:t>
      </w:r>
      <w:proofErr w:type="spellEnd"/>
      <w:r w:rsidRPr="008C3830">
        <w:rPr>
          <w:rFonts w:asciiTheme="minorHAnsi" w:eastAsia="Times New Roman" w:hAnsiTheme="minorHAnsi" w:cstheme="minorHAnsi"/>
          <w:color w:val="000000"/>
          <w:sz w:val="23"/>
          <w:szCs w:val="23"/>
        </w:rPr>
        <w:t xml:space="preserve"> must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ensured</w:t>
      </w:r>
      <w:proofErr w:type="spellEnd"/>
      <w:r w:rsidRPr="008C3830">
        <w:rPr>
          <w:rFonts w:asciiTheme="minorHAnsi" w:eastAsia="Times New Roman" w:hAnsiTheme="minorHAnsi" w:cstheme="minorHAnsi"/>
          <w:color w:val="000000"/>
          <w:sz w:val="23"/>
          <w:szCs w:val="23"/>
        </w:rPr>
        <w:t xml:space="preserve"> in </w:t>
      </w:r>
      <w:proofErr w:type="spellStart"/>
      <w:r w:rsidRPr="008C3830">
        <w:rPr>
          <w:rFonts w:asciiTheme="minorHAnsi" w:eastAsia="Times New Roman" w:hAnsiTheme="minorHAnsi" w:cstheme="minorHAnsi"/>
          <w:color w:val="000000"/>
          <w:sz w:val="23"/>
          <w:szCs w:val="23"/>
        </w:rPr>
        <w:t>order</w:t>
      </w:r>
      <w:proofErr w:type="spellEnd"/>
      <w:r w:rsidRPr="008C3830">
        <w:rPr>
          <w:rFonts w:asciiTheme="minorHAnsi" w:eastAsia="Times New Roman" w:hAnsiTheme="minorHAnsi" w:cstheme="minorHAnsi"/>
          <w:color w:val="000000"/>
          <w:sz w:val="23"/>
          <w:szCs w:val="23"/>
        </w:rPr>
        <w:t xml:space="preserve"> to </w:t>
      </w:r>
      <w:proofErr w:type="spellStart"/>
      <w:r w:rsidRPr="008C3830">
        <w:rPr>
          <w:rFonts w:asciiTheme="minorHAnsi" w:eastAsia="Times New Roman" w:hAnsiTheme="minorHAnsi" w:cstheme="minorHAnsi"/>
          <w:color w:val="000000"/>
          <w:sz w:val="23"/>
          <w:szCs w:val="23"/>
        </w:rPr>
        <w:t>maintain</w:t>
      </w:r>
      <w:proofErr w:type="spellEnd"/>
      <w:r w:rsidRPr="008C3830">
        <w:rPr>
          <w:rFonts w:asciiTheme="minorHAnsi" w:eastAsia="Times New Roman" w:hAnsiTheme="minorHAnsi" w:cstheme="minorHAnsi"/>
          <w:color w:val="000000"/>
          <w:sz w:val="23"/>
          <w:szCs w:val="23"/>
        </w:rPr>
        <w:t xml:space="preserve"> the CO2 </w:t>
      </w:r>
      <w:proofErr w:type="spellStart"/>
      <w:r w:rsidRPr="008C3830">
        <w:rPr>
          <w:rFonts w:asciiTheme="minorHAnsi" w:eastAsia="Times New Roman" w:hAnsiTheme="minorHAnsi" w:cstheme="minorHAnsi"/>
          <w:color w:val="000000"/>
          <w:sz w:val="23"/>
          <w:szCs w:val="23"/>
        </w:rPr>
        <w:t>level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below</w:t>
      </w:r>
      <w:proofErr w:type="spellEnd"/>
      <w:r w:rsidRPr="008C3830">
        <w:rPr>
          <w:rFonts w:asciiTheme="minorHAnsi" w:eastAsia="Times New Roman" w:hAnsiTheme="minorHAnsi" w:cstheme="minorHAnsi"/>
          <w:color w:val="000000"/>
          <w:sz w:val="23"/>
          <w:szCs w:val="23"/>
        </w:rPr>
        <w:t xml:space="preserve"> 800 ppm.</w:t>
      </w: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br/>
      </w:r>
    </w:p>
    <w:p w:rsidR="008B4BD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b/>
          <w:bCs/>
          <w:color w:val="000000"/>
          <w:sz w:val="23"/>
          <w:szCs w:val="23"/>
        </w:rPr>
        <w:t xml:space="preserve">3 - Events </w:t>
      </w:r>
      <w:proofErr w:type="spellStart"/>
      <w:r w:rsidRPr="008C3830">
        <w:rPr>
          <w:rFonts w:asciiTheme="minorHAnsi" w:eastAsia="Times New Roman" w:hAnsiTheme="minorHAnsi" w:cstheme="minorHAnsi"/>
          <w:b/>
          <w:bCs/>
          <w:color w:val="000000"/>
          <w:sz w:val="23"/>
          <w:szCs w:val="23"/>
        </w:rPr>
        <w:t>organized</w:t>
      </w:r>
      <w:proofErr w:type="spellEnd"/>
      <w:r w:rsidRPr="008C3830">
        <w:rPr>
          <w:rFonts w:asciiTheme="minorHAnsi" w:eastAsia="Times New Roman" w:hAnsiTheme="minorHAnsi" w:cstheme="minorHAnsi"/>
          <w:b/>
          <w:bCs/>
          <w:color w:val="000000"/>
          <w:sz w:val="23"/>
          <w:szCs w:val="23"/>
        </w:rPr>
        <w:t xml:space="preserve"> on the </w:t>
      </w:r>
      <w:proofErr w:type="spellStart"/>
      <w:r w:rsidRPr="008C3830">
        <w:rPr>
          <w:rFonts w:asciiTheme="minorHAnsi" w:eastAsia="Times New Roman" w:hAnsiTheme="minorHAnsi" w:cstheme="minorHAnsi"/>
          <w:b/>
          <w:bCs/>
          <w:color w:val="000000"/>
          <w:sz w:val="23"/>
          <w:szCs w:val="23"/>
        </w:rPr>
        <w:t>campuses</w:t>
      </w:r>
      <w:proofErr w:type="spellEnd"/>
      <w:r w:rsidRPr="008C3830">
        <w:rPr>
          <w:rFonts w:asciiTheme="minorHAnsi" w:eastAsia="Times New Roman" w:hAnsiTheme="minorHAnsi" w:cstheme="minorHAnsi"/>
          <w:b/>
          <w:bCs/>
          <w:color w:val="000000"/>
          <w:sz w:val="23"/>
          <w:szCs w:val="23"/>
        </w:rPr>
        <w:t xml:space="preserve"> are </w:t>
      </w:r>
      <w:proofErr w:type="spellStart"/>
      <w:r w:rsidRPr="008C3830">
        <w:rPr>
          <w:rFonts w:asciiTheme="minorHAnsi" w:eastAsia="Times New Roman" w:hAnsiTheme="minorHAnsi" w:cstheme="minorHAnsi"/>
          <w:b/>
          <w:bCs/>
          <w:color w:val="000000"/>
          <w:sz w:val="23"/>
          <w:szCs w:val="23"/>
        </w:rPr>
        <w:t>subject</w:t>
      </w:r>
      <w:proofErr w:type="spellEnd"/>
      <w:r w:rsidRPr="008C3830">
        <w:rPr>
          <w:rFonts w:asciiTheme="minorHAnsi" w:eastAsia="Times New Roman" w:hAnsiTheme="minorHAnsi" w:cstheme="minorHAnsi"/>
          <w:b/>
          <w:bCs/>
          <w:color w:val="000000"/>
          <w:sz w:val="23"/>
          <w:szCs w:val="23"/>
        </w:rPr>
        <w:t xml:space="preserve"> to the </w:t>
      </w:r>
      <w:proofErr w:type="spellStart"/>
      <w:r w:rsidRPr="008C3830">
        <w:rPr>
          <w:rFonts w:asciiTheme="minorHAnsi" w:eastAsia="Times New Roman" w:hAnsiTheme="minorHAnsi" w:cstheme="minorHAnsi"/>
          <w:b/>
          <w:bCs/>
          <w:color w:val="000000"/>
          <w:sz w:val="23"/>
          <w:szCs w:val="23"/>
        </w:rPr>
        <w:t>health</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pass</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when</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they</w:t>
      </w:r>
      <w:proofErr w:type="spellEnd"/>
      <w:r w:rsidRPr="008C3830">
        <w:rPr>
          <w:rFonts w:asciiTheme="minorHAnsi" w:eastAsia="Times New Roman" w:hAnsiTheme="minorHAnsi" w:cstheme="minorHAnsi"/>
          <w:b/>
          <w:bCs/>
          <w:color w:val="000000"/>
          <w:sz w:val="23"/>
          <w:szCs w:val="23"/>
        </w:rPr>
        <w:t xml:space="preserve"> are not part of the curriculum</w:t>
      </w:r>
      <w:r w:rsidRPr="008C3830">
        <w:rPr>
          <w:rFonts w:asciiTheme="minorHAnsi" w:eastAsia="Times New Roman" w:hAnsiTheme="minorHAnsi" w:cstheme="minorHAnsi"/>
          <w:color w:val="000000"/>
          <w:sz w:val="23"/>
          <w:szCs w:val="23"/>
        </w:rPr>
        <w:t xml:space="preserve">. </w:t>
      </w:r>
    </w:p>
    <w:p w:rsidR="008B4BD0" w:rsidRDefault="008B4BD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proofErr w:type="spellStart"/>
      <w:r w:rsidRPr="008C3830">
        <w:rPr>
          <w:rFonts w:asciiTheme="minorHAnsi" w:eastAsia="Times New Roman" w:hAnsiTheme="minorHAnsi" w:cstheme="minorHAnsi"/>
          <w:color w:val="000000"/>
          <w:sz w:val="23"/>
          <w:szCs w:val="23"/>
        </w:rPr>
        <w:t>They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cannot</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gather</w:t>
      </w:r>
      <w:proofErr w:type="spellEnd"/>
      <w:r w:rsidRPr="008C3830">
        <w:rPr>
          <w:rFonts w:asciiTheme="minorHAnsi" w:eastAsia="Times New Roman" w:hAnsiTheme="minorHAnsi" w:cstheme="minorHAnsi"/>
          <w:color w:val="000000"/>
          <w:sz w:val="23"/>
          <w:szCs w:val="23"/>
        </w:rPr>
        <w:t xml:space="preserve"> more </w:t>
      </w:r>
      <w:proofErr w:type="spellStart"/>
      <w:r w:rsidRPr="008C3830">
        <w:rPr>
          <w:rFonts w:asciiTheme="minorHAnsi" w:eastAsia="Times New Roman" w:hAnsiTheme="minorHAnsi" w:cstheme="minorHAnsi"/>
          <w:color w:val="000000"/>
          <w:sz w:val="23"/>
          <w:szCs w:val="23"/>
        </w:rPr>
        <w:t>than</w:t>
      </w:r>
      <w:proofErr w:type="spellEnd"/>
      <w:r w:rsidRPr="008C3830">
        <w:rPr>
          <w:rFonts w:asciiTheme="minorHAnsi" w:eastAsia="Times New Roman" w:hAnsiTheme="minorHAnsi" w:cstheme="minorHAnsi"/>
          <w:color w:val="000000"/>
          <w:sz w:val="23"/>
          <w:szCs w:val="23"/>
        </w:rPr>
        <w:t xml:space="preserve"> 2000 people </w:t>
      </w:r>
      <w:proofErr w:type="spellStart"/>
      <w:r w:rsidRPr="008C3830">
        <w:rPr>
          <w:rFonts w:asciiTheme="minorHAnsi" w:eastAsia="Times New Roman" w:hAnsiTheme="minorHAnsi" w:cstheme="minorHAnsi"/>
          <w:color w:val="000000"/>
          <w:sz w:val="23"/>
          <w:szCs w:val="23"/>
        </w:rPr>
        <w:t>indoors</w:t>
      </w:r>
      <w:proofErr w:type="spellEnd"/>
      <w:r w:rsidRPr="008C3830">
        <w:rPr>
          <w:rFonts w:asciiTheme="minorHAnsi" w:eastAsia="Times New Roman" w:hAnsiTheme="minorHAnsi" w:cstheme="minorHAnsi"/>
          <w:color w:val="000000"/>
          <w:sz w:val="23"/>
          <w:szCs w:val="23"/>
        </w:rPr>
        <w:t xml:space="preserve"> and 5000 </w:t>
      </w:r>
      <w:proofErr w:type="spellStart"/>
      <w:r w:rsidRPr="008C3830">
        <w:rPr>
          <w:rFonts w:asciiTheme="minorHAnsi" w:eastAsia="Times New Roman" w:hAnsiTheme="minorHAnsi" w:cstheme="minorHAnsi"/>
          <w:color w:val="000000"/>
          <w:sz w:val="23"/>
          <w:szCs w:val="23"/>
        </w:rPr>
        <w:t>outdoors</w:t>
      </w:r>
      <w:proofErr w:type="spellEnd"/>
      <w:r w:rsidRPr="008C3830">
        <w:rPr>
          <w:rFonts w:asciiTheme="minorHAnsi" w:eastAsia="Times New Roman" w:hAnsiTheme="minorHAnsi" w:cstheme="minorHAnsi"/>
          <w:color w:val="000000"/>
          <w:sz w:val="23"/>
          <w:szCs w:val="23"/>
        </w:rPr>
        <w:t xml:space="preserve">. </w:t>
      </w:r>
      <w:r w:rsidRPr="008C3830">
        <w:rPr>
          <w:rFonts w:asciiTheme="minorHAnsi" w:eastAsia="Times New Roman" w:hAnsiTheme="minorHAnsi" w:cstheme="minorHAnsi"/>
          <w:b/>
          <w:bCs/>
          <w:color w:val="000000"/>
          <w:sz w:val="23"/>
          <w:szCs w:val="23"/>
        </w:rPr>
        <w:t xml:space="preserve">All festive </w:t>
      </w:r>
      <w:proofErr w:type="spellStart"/>
      <w:r w:rsidRPr="008C3830">
        <w:rPr>
          <w:rFonts w:asciiTheme="minorHAnsi" w:eastAsia="Times New Roman" w:hAnsiTheme="minorHAnsi" w:cstheme="minorHAnsi"/>
          <w:b/>
          <w:bCs/>
          <w:color w:val="000000"/>
          <w:sz w:val="23"/>
          <w:szCs w:val="23"/>
        </w:rPr>
        <w:t>events</w:t>
      </w:r>
      <w:proofErr w:type="spellEnd"/>
      <w:r w:rsidRPr="008C3830">
        <w:rPr>
          <w:rFonts w:asciiTheme="minorHAnsi" w:eastAsia="Times New Roman" w:hAnsiTheme="minorHAnsi" w:cstheme="minorHAnsi"/>
          <w:b/>
          <w:bCs/>
          <w:color w:val="000000"/>
          <w:sz w:val="23"/>
          <w:szCs w:val="23"/>
        </w:rPr>
        <w:t xml:space="preserve"> or moments of </w:t>
      </w:r>
      <w:proofErr w:type="spellStart"/>
      <w:r w:rsidRPr="008C3830">
        <w:rPr>
          <w:rFonts w:asciiTheme="minorHAnsi" w:eastAsia="Times New Roman" w:hAnsiTheme="minorHAnsi" w:cstheme="minorHAnsi"/>
          <w:b/>
          <w:bCs/>
          <w:color w:val="000000"/>
          <w:sz w:val="23"/>
          <w:szCs w:val="23"/>
        </w:rPr>
        <w:t>conviviality</w:t>
      </w:r>
      <w:proofErr w:type="spellEnd"/>
      <w:r w:rsidRPr="008C3830">
        <w:rPr>
          <w:rFonts w:asciiTheme="minorHAnsi" w:eastAsia="Times New Roman" w:hAnsiTheme="minorHAnsi" w:cstheme="minorHAnsi"/>
          <w:b/>
          <w:bCs/>
          <w:color w:val="000000"/>
          <w:sz w:val="23"/>
          <w:szCs w:val="23"/>
        </w:rPr>
        <w:t xml:space="preserve"> </w:t>
      </w:r>
      <w:r w:rsidRPr="008C3830">
        <w:rPr>
          <w:rFonts w:asciiTheme="minorHAnsi" w:eastAsia="Times New Roman" w:hAnsiTheme="minorHAnsi" w:cstheme="minorHAnsi"/>
          <w:color w:val="000000"/>
          <w:sz w:val="23"/>
          <w:szCs w:val="23"/>
        </w:rPr>
        <w:t>(</w:t>
      </w:r>
      <w:proofErr w:type="spellStart"/>
      <w:r w:rsidRPr="008C3830">
        <w:rPr>
          <w:rFonts w:asciiTheme="minorHAnsi" w:eastAsia="Times New Roman" w:hAnsiTheme="minorHAnsi" w:cstheme="minorHAnsi"/>
          <w:color w:val="000000"/>
          <w:sz w:val="23"/>
          <w:szCs w:val="23"/>
        </w:rPr>
        <w:t>greeting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ceremonies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meals</w:t>
      </w:r>
      <w:proofErr w:type="spellEnd"/>
      <w:r w:rsidRPr="008C3830">
        <w:rPr>
          <w:rFonts w:asciiTheme="minorHAnsi" w:eastAsia="Times New Roman" w:hAnsiTheme="minorHAnsi" w:cstheme="minorHAnsi"/>
          <w:color w:val="000000"/>
          <w:sz w:val="23"/>
          <w:szCs w:val="23"/>
        </w:rPr>
        <w:t xml:space="preserve">, parties, etc.) </w:t>
      </w:r>
      <w:r w:rsidRPr="008C3830">
        <w:rPr>
          <w:rFonts w:asciiTheme="minorHAnsi" w:eastAsia="Times New Roman" w:hAnsiTheme="minorHAnsi" w:cstheme="minorHAnsi"/>
          <w:b/>
          <w:bCs/>
          <w:color w:val="000000"/>
          <w:sz w:val="23"/>
          <w:szCs w:val="23"/>
        </w:rPr>
        <w:t xml:space="preserve">are </w:t>
      </w:r>
      <w:proofErr w:type="spellStart"/>
      <w:r w:rsidRPr="008C3830">
        <w:rPr>
          <w:rFonts w:asciiTheme="minorHAnsi" w:eastAsia="Times New Roman" w:hAnsiTheme="minorHAnsi" w:cstheme="minorHAnsi"/>
          <w:b/>
          <w:bCs/>
          <w:color w:val="000000"/>
          <w:sz w:val="23"/>
          <w:szCs w:val="23"/>
        </w:rPr>
        <w:t>forbidden</w:t>
      </w:r>
      <w:proofErr w:type="spellEnd"/>
      <w:r w:rsidRPr="008C3830">
        <w:rPr>
          <w:rFonts w:asciiTheme="minorHAnsi" w:eastAsia="Times New Roman" w:hAnsiTheme="minorHAnsi" w:cstheme="minorHAnsi"/>
          <w:b/>
          <w:bCs/>
          <w:color w:val="000000"/>
          <w:sz w:val="23"/>
          <w:szCs w:val="23"/>
        </w:rPr>
        <w:t xml:space="preserve"> in </w:t>
      </w:r>
      <w:proofErr w:type="spellStart"/>
      <w:r w:rsidRPr="008C3830">
        <w:rPr>
          <w:rFonts w:asciiTheme="minorHAnsi" w:eastAsia="Times New Roman" w:hAnsiTheme="minorHAnsi" w:cstheme="minorHAnsi"/>
          <w:b/>
          <w:bCs/>
          <w:color w:val="000000"/>
          <w:sz w:val="23"/>
          <w:szCs w:val="23"/>
        </w:rPr>
        <w:t>person</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until</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January</w:t>
      </w:r>
      <w:proofErr w:type="spellEnd"/>
      <w:r w:rsidRPr="008C3830">
        <w:rPr>
          <w:rFonts w:asciiTheme="minorHAnsi" w:eastAsia="Times New Roman" w:hAnsiTheme="minorHAnsi" w:cstheme="minorHAnsi"/>
          <w:b/>
          <w:bCs/>
          <w:color w:val="000000"/>
          <w:sz w:val="23"/>
          <w:szCs w:val="23"/>
        </w:rPr>
        <w:t xml:space="preserve"> 31</w:t>
      </w:r>
      <w:r w:rsidRPr="008C3830">
        <w:rPr>
          <w:rFonts w:asciiTheme="minorHAnsi" w:eastAsia="Times New Roman" w:hAnsiTheme="minorHAnsi" w:cstheme="minorHAnsi"/>
          <w:color w:val="000000"/>
          <w:sz w:val="23"/>
          <w:szCs w:val="23"/>
        </w:rPr>
        <w:t xml:space="preserve">. The use of </w:t>
      </w:r>
      <w:proofErr w:type="spellStart"/>
      <w:r w:rsidRPr="008C3830">
        <w:rPr>
          <w:rFonts w:asciiTheme="minorHAnsi" w:eastAsia="Times New Roman" w:hAnsiTheme="minorHAnsi" w:cstheme="minorHAnsi"/>
          <w:color w:val="000000"/>
          <w:sz w:val="23"/>
          <w:szCs w:val="23"/>
        </w:rPr>
        <w:t>video</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conferencing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strongly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encouraged</w:t>
      </w:r>
      <w:proofErr w:type="spellEnd"/>
      <w:r w:rsidRPr="008C3830">
        <w:rPr>
          <w:rFonts w:asciiTheme="minorHAnsi" w:eastAsia="Times New Roman" w:hAnsiTheme="minorHAnsi" w:cstheme="minorHAnsi"/>
          <w:color w:val="000000"/>
          <w:sz w:val="23"/>
          <w:szCs w:val="23"/>
        </w:rPr>
        <w:t xml:space="preserve"> for the </w:t>
      </w:r>
      <w:proofErr w:type="spellStart"/>
      <w:r w:rsidRPr="008C3830">
        <w:rPr>
          <w:rFonts w:asciiTheme="minorHAnsi" w:eastAsia="Times New Roman" w:hAnsiTheme="minorHAnsi" w:cstheme="minorHAnsi"/>
          <w:color w:val="000000"/>
          <w:sz w:val="23"/>
          <w:szCs w:val="23"/>
        </w:rPr>
        <w:t>organization</w:t>
      </w:r>
      <w:proofErr w:type="spellEnd"/>
      <w:r w:rsidRPr="008C3830">
        <w:rPr>
          <w:rFonts w:asciiTheme="minorHAnsi" w:eastAsia="Times New Roman" w:hAnsiTheme="minorHAnsi" w:cstheme="minorHAnsi"/>
          <w:color w:val="000000"/>
          <w:sz w:val="23"/>
          <w:szCs w:val="23"/>
        </w:rPr>
        <w:t xml:space="preserve"> of meetings. </w:t>
      </w: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br/>
      </w: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t xml:space="preserve">4 - </w:t>
      </w:r>
      <w:proofErr w:type="spellStart"/>
      <w:r w:rsidRPr="008C3830">
        <w:rPr>
          <w:rFonts w:asciiTheme="minorHAnsi" w:eastAsia="Times New Roman" w:hAnsiTheme="minorHAnsi" w:cstheme="minorHAnsi"/>
          <w:color w:val="000000"/>
          <w:sz w:val="23"/>
          <w:szCs w:val="23"/>
        </w:rPr>
        <w:t>From</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January</w:t>
      </w:r>
      <w:proofErr w:type="spellEnd"/>
      <w:r w:rsidRPr="008C3830">
        <w:rPr>
          <w:rFonts w:asciiTheme="minorHAnsi" w:eastAsia="Times New Roman" w:hAnsiTheme="minorHAnsi" w:cstheme="minorHAnsi"/>
          <w:color w:val="000000"/>
          <w:sz w:val="23"/>
          <w:szCs w:val="23"/>
        </w:rPr>
        <w:t xml:space="preserve"> 3rd and for </w:t>
      </w:r>
      <w:proofErr w:type="spellStart"/>
      <w:r w:rsidRPr="008C3830">
        <w:rPr>
          <w:rFonts w:asciiTheme="minorHAnsi" w:eastAsia="Times New Roman" w:hAnsiTheme="minorHAnsi" w:cstheme="minorHAnsi"/>
          <w:color w:val="000000"/>
          <w:sz w:val="23"/>
          <w:szCs w:val="23"/>
        </w:rPr>
        <w:t>three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weeks</w:t>
      </w:r>
      <w:proofErr w:type="spellEnd"/>
      <w:r w:rsidRPr="008C3830">
        <w:rPr>
          <w:rFonts w:asciiTheme="minorHAnsi" w:eastAsia="Times New Roman" w:hAnsiTheme="minorHAnsi" w:cstheme="minorHAnsi"/>
          <w:color w:val="000000"/>
          <w:sz w:val="23"/>
          <w:szCs w:val="23"/>
        </w:rPr>
        <w:t>,</w:t>
      </w:r>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teleworking</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is</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compulsory</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three</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days</w:t>
      </w:r>
      <w:proofErr w:type="spellEnd"/>
      <w:r w:rsidRPr="008C3830">
        <w:rPr>
          <w:rFonts w:asciiTheme="minorHAnsi" w:eastAsia="Times New Roman" w:hAnsiTheme="minorHAnsi" w:cstheme="minorHAnsi"/>
          <w:b/>
          <w:bCs/>
          <w:color w:val="000000"/>
          <w:sz w:val="23"/>
          <w:szCs w:val="23"/>
        </w:rPr>
        <w:t xml:space="preserve"> a </w:t>
      </w:r>
      <w:proofErr w:type="spellStart"/>
      <w:r w:rsidRPr="008C3830">
        <w:rPr>
          <w:rFonts w:asciiTheme="minorHAnsi" w:eastAsia="Times New Roman" w:hAnsiTheme="minorHAnsi" w:cstheme="minorHAnsi"/>
          <w:b/>
          <w:bCs/>
          <w:color w:val="000000"/>
          <w:sz w:val="23"/>
          <w:szCs w:val="23"/>
        </w:rPr>
        <w:t>week</w:t>
      </w:r>
      <w:proofErr w:type="spellEnd"/>
      <w:r w:rsidRPr="008C3830">
        <w:rPr>
          <w:rFonts w:asciiTheme="minorHAnsi" w:eastAsia="Times New Roman" w:hAnsiTheme="minorHAnsi" w:cstheme="minorHAnsi"/>
          <w:b/>
          <w:bCs/>
          <w:color w:val="000000"/>
          <w:sz w:val="23"/>
          <w:szCs w:val="23"/>
        </w:rPr>
        <w:t xml:space="preserve"> for people </w:t>
      </w:r>
      <w:proofErr w:type="spellStart"/>
      <w:r w:rsidRPr="008C3830">
        <w:rPr>
          <w:rFonts w:asciiTheme="minorHAnsi" w:eastAsia="Times New Roman" w:hAnsiTheme="minorHAnsi" w:cstheme="minorHAnsi"/>
          <w:b/>
          <w:bCs/>
          <w:color w:val="000000"/>
          <w:sz w:val="23"/>
          <w:szCs w:val="23"/>
        </w:rPr>
        <w:t>whose</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activity</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can</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be</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carried</w:t>
      </w:r>
      <w:proofErr w:type="spellEnd"/>
      <w:r w:rsidRPr="008C3830">
        <w:rPr>
          <w:rFonts w:asciiTheme="minorHAnsi" w:eastAsia="Times New Roman" w:hAnsiTheme="minorHAnsi" w:cstheme="minorHAnsi"/>
          <w:b/>
          <w:bCs/>
          <w:color w:val="000000"/>
          <w:sz w:val="23"/>
          <w:szCs w:val="23"/>
        </w:rPr>
        <w:t xml:space="preserve"> out </w:t>
      </w:r>
      <w:proofErr w:type="spellStart"/>
      <w:r w:rsidRPr="008C3830">
        <w:rPr>
          <w:rFonts w:asciiTheme="minorHAnsi" w:eastAsia="Times New Roman" w:hAnsiTheme="minorHAnsi" w:cstheme="minorHAnsi"/>
          <w:b/>
          <w:bCs/>
          <w:color w:val="000000"/>
          <w:sz w:val="23"/>
          <w:szCs w:val="23"/>
        </w:rPr>
        <w:t>remotely</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insofar</w:t>
      </w:r>
      <w:proofErr w:type="spellEnd"/>
      <w:r w:rsidRPr="008C3830">
        <w:rPr>
          <w:rFonts w:asciiTheme="minorHAnsi" w:eastAsia="Times New Roman" w:hAnsiTheme="minorHAnsi" w:cstheme="minorHAnsi"/>
          <w:b/>
          <w:bCs/>
          <w:color w:val="000000"/>
          <w:sz w:val="23"/>
          <w:szCs w:val="23"/>
        </w:rPr>
        <w:t xml:space="preserve"> as </w:t>
      </w:r>
      <w:proofErr w:type="spellStart"/>
      <w:r w:rsidRPr="008C3830">
        <w:rPr>
          <w:rFonts w:asciiTheme="minorHAnsi" w:eastAsia="Times New Roman" w:hAnsiTheme="minorHAnsi" w:cstheme="minorHAnsi"/>
          <w:b/>
          <w:bCs/>
          <w:color w:val="000000"/>
          <w:sz w:val="23"/>
          <w:szCs w:val="23"/>
        </w:rPr>
        <w:t>this</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is</w:t>
      </w:r>
      <w:proofErr w:type="spellEnd"/>
      <w:r w:rsidRPr="008C3830">
        <w:rPr>
          <w:rFonts w:asciiTheme="minorHAnsi" w:eastAsia="Times New Roman" w:hAnsiTheme="minorHAnsi" w:cstheme="minorHAnsi"/>
          <w:b/>
          <w:bCs/>
          <w:color w:val="000000"/>
          <w:sz w:val="23"/>
          <w:szCs w:val="23"/>
        </w:rPr>
        <w:t xml:space="preserve"> compatible </w:t>
      </w:r>
      <w:proofErr w:type="spellStart"/>
      <w:r w:rsidRPr="008C3830">
        <w:rPr>
          <w:rFonts w:asciiTheme="minorHAnsi" w:eastAsia="Times New Roman" w:hAnsiTheme="minorHAnsi" w:cstheme="minorHAnsi"/>
          <w:b/>
          <w:bCs/>
          <w:color w:val="000000"/>
          <w:sz w:val="23"/>
          <w:szCs w:val="23"/>
        </w:rPr>
        <w:t>with</w:t>
      </w:r>
      <w:proofErr w:type="spellEnd"/>
      <w:r w:rsidRPr="008C3830">
        <w:rPr>
          <w:rFonts w:asciiTheme="minorHAnsi" w:eastAsia="Times New Roman" w:hAnsiTheme="minorHAnsi" w:cstheme="minorHAnsi"/>
          <w:b/>
          <w:bCs/>
          <w:color w:val="000000"/>
          <w:sz w:val="23"/>
          <w:szCs w:val="23"/>
        </w:rPr>
        <w:t xml:space="preserve"> the obligation to </w:t>
      </w:r>
      <w:proofErr w:type="spellStart"/>
      <w:r w:rsidRPr="008C3830">
        <w:rPr>
          <w:rFonts w:asciiTheme="minorHAnsi" w:eastAsia="Times New Roman" w:hAnsiTheme="minorHAnsi" w:cstheme="minorHAnsi"/>
          <w:b/>
          <w:bCs/>
          <w:color w:val="000000"/>
          <w:sz w:val="23"/>
          <w:szCs w:val="23"/>
        </w:rPr>
        <w:t>ensure</w:t>
      </w:r>
      <w:proofErr w:type="spellEnd"/>
      <w:r w:rsidRPr="008C3830">
        <w:rPr>
          <w:rFonts w:asciiTheme="minorHAnsi" w:eastAsia="Times New Roman" w:hAnsiTheme="minorHAnsi" w:cstheme="minorHAnsi"/>
          <w:b/>
          <w:bCs/>
          <w:color w:val="000000"/>
          <w:sz w:val="23"/>
          <w:szCs w:val="23"/>
        </w:rPr>
        <w:t xml:space="preserve"> the </w:t>
      </w:r>
      <w:proofErr w:type="spellStart"/>
      <w:r w:rsidRPr="008C3830">
        <w:rPr>
          <w:rFonts w:asciiTheme="minorHAnsi" w:eastAsia="Times New Roman" w:hAnsiTheme="minorHAnsi" w:cstheme="minorHAnsi"/>
          <w:b/>
          <w:bCs/>
          <w:color w:val="000000"/>
          <w:sz w:val="23"/>
          <w:szCs w:val="23"/>
        </w:rPr>
        <w:lastRenderedPageBreak/>
        <w:t>continuity</w:t>
      </w:r>
      <w:proofErr w:type="spellEnd"/>
      <w:r w:rsidRPr="008C3830">
        <w:rPr>
          <w:rFonts w:asciiTheme="minorHAnsi" w:eastAsia="Times New Roman" w:hAnsiTheme="minorHAnsi" w:cstheme="minorHAnsi"/>
          <w:b/>
          <w:bCs/>
          <w:color w:val="000000"/>
          <w:sz w:val="23"/>
          <w:szCs w:val="23"/>
        </w:rPr>
        <w:t xml:space="preserve"> of </w:t>
      </w:r>
      <w:proofErr w:type="gramStart"/>
      <w:r w:rsidRPr="008C3830">
        <w:rPr>
          <w:rFonts w:asciiTheme="minorHAnsi" w:eastAsia="Times New Roman" w:hAnsiTheme="minorHAnsi" w:cstheme="minorHAnsi"/>
          <w:b/>
          <w:bCs/>
          <w:color w:val="000000"/>
          <w:sz w:val="23"/>
          <w:szCs w:val="23"/>
        </w:rPr>
        <w:t>service:</w:t>
      </w:r>
      <w:proofErr w:type="gram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pedagogical</w:t>
      </w:r>
      <w:proofErr w:type="spellEnd"/>
      <w:r w:rsidRPr="008C3830">
        <w:rPr>
          <w:rFonts w:asciiTheme="minorHAnsi" w:eastAsia="Times New Roman" w:hAnsiTheme="minorHAnsi" w:cstheme="minorHAnsi"/>
          <w:b/>
          <w:bCs/>
          <w:color w:val="000000"/>
          <w:sz w:val="23"/>
          <w:szCs w:val="23"/>
        </w:rPr>
        <w:t xml:space="preserve">, </w:t>
      </w:r>
      <w:proofErr w:type="spellStart"/>
      <w:r w:rsidRPr="008C3830">
        <w:rPr>
          <w:rFonts w:asciiTheme="minorHAnsi" w:eastAsia="Times New Roman" w:hAnsiTheme="minorHAnsi" w:cstheme="minorHAnsi"/>
          <w:b/>
          <w:bCs/>
          <w:color w:val="000000"/>
          <w:sz w:val="23"/>
          <w:szCs w:val="23"/>
        </w:rPr>
        <w:t>experimental</w:t>
      </w:r>
      <w:proofErr w:type="spellEnd"/>
      <w:r w:rsidRPr="008C3830">
        <w:rPr>
          <w:rFonts w:asciiTheme="minorHAnsi" w:eastAsia="Times New Roman" w:hAnsiTheme="minorHAnsi" w:cstheme="minorHAnsi"/>
          <w:b/>
          <w:bCs/>
          <w:color w:val="000000"/>
          <w:sz w:val="23"/>
          <w:szCs w:val="23"/>
        </w:rPr>
        <w:t xml:space="preserve">, administrative and </w:t>
      </w:r>
      <w:proofErr w:type="spellStart"/>
      <w:r w:rsidRPr="008C3830">
        <w:rPr>
          <w:rFonts w:asciiTheme="minorHAnsi" w:eastAsia="Times New Roman" w:hAnsiTheme="minorHAnsi" w:cstheme="minorHAnsi"/>
          <w:b/>
          <w:bCs/>
          <w:color w:val="000000"/>
          <w:sz w:val="23"/>
          <w:szCs w:val="23"/>
        </w:rPr>
        <w:t>technical</w:t>
      </w:r>
      <w:proofErr w:type="spellEnd"/>
      <w:r w:rsidRPr="008C3830">
        <w:rPr>
          <w:rFonts w:asciiTheme="minorHAnsi" w:eastAsia="Times New Roman" w:hAnsiTheme="minorHAnsi" w:cstheme="minorHAnsi"/>
          <w:b/>
          <w:bCs/>
          <w:color w:val="000000"/>
          <w:sz w:val="23"/>
          <w:szCs w:val="23"/>
        </w:rPr>
        <w:t xml:space="preserve">, maintenance, </w:t>
      </w:r>
      <w:proofErr w:type="spellStart"/>
      <w:r w:rsidRPr="008C3830">
        <w:rPr>
          <w:rFonts w:asciiTheme="minorHAnsi" w:eastAsia="Times New Roman" w:hAnsiTheme="minorHAnsi" w:cstheme="minorHAnsi"/>
          <w:b/>
          <w:bCs/>
          <w:color w:val="000000"/>
          <w:sz w:val="23"/>
          <w:szCs w:val="23"/>
        </w:rPr>
        <w:t>security</w:t>
      </w:r>
      <w:proofErr w:type="spellEnd"/>
      <w:r w:rsidRPr="008C3830">
        <w:rPr>
          <w:rFonts w:asciiTheme="minorHAnsi" w:eastAsia="Times New Roman" w:hAnsiTheme="minorHAnsi" w:cstheme="minorHAnsi"/>
          <w:b/>
          <w:bCs/>
          <w:color w:val="000000"/>
          <w:sz w:val="23"/>
          <w:szCs w:val="23"/>
        </w:rPr>
        <w:t xml:space="preserve"> of the </w:t>
      </w:r>
      <w:proofErr w:type="spellStart"/>
      <w:r w:rsidRPr="008C3830">
        <w:rPr>
          <w:rFonts w:asciiTheme="minorHAnsi" w:eastAsia="Times New Roman" w:hAnsiTheme="minorHAnsi" w:cstheme="minorHAnsi"/>
          <w:b/>
          <w:bCs/>
          <w:color w:val="000000"/>
          <w:sz w:val="23"/>
          <w:szCs w:val="23"/>
        </w:rPr>
        <w:t>premises</w:t>
      </w:r>
      <w:proofErr w:type="spellEnd"/>
      <w:r w:rsidRPr="008C3830">
        <w:rPr>
          <w:rFonts w:asciiTheme="minorHAnsi" w:eastAsia="Times New Roman" w:hAnsiTheme="minorHAnsi" w:cstheme="minorHAnsi"/>
          <w:b/>
          <w:bCs/>
          <w:color w:val="000000"/>
          <w:sz w:val="23"/>
          <w:szCs w:val="23"/>
        </w:rPr>
        <w:t xml:space="preserve"> and installations (in </w:t>
      </w:r>
      <w:proofErr w:type="spellStart"/>
      <w:r w:rsidRPr="008C3830">
        <w:rPr>
          <w:rFonts w:asciiTheme="minorHAnsi" w:eastAsia="Times New Roman" w:hAnsiTheme="minorHAnsi" w:cstheme="minorHAnsi"/>
          <w:b/>
          <w:bCs/>
          <w:color w:val="000000"/>
          <w:sz w:val="23"/>
          <w:szCs w:val="23"/>
        </w:rPr>
        <w:t>particular</w:t>
      </w:r>
      <w:proofErr w:type="spellEnd"/>
      <w:r w:rsidRPr="008C3830">
        <w:rPr>
          <w:rFonts w:asciiTheme="minorHAnsi" w:eastAsia="Times New Roman" w:hAnsiTheme="minorHAnsi" w:cstheme="minorHAnsi"/>
          <w:b/>
          <w:bCs/>
          <w:color w:val="000000"/>
          <w:sz w:val="23"/>
          <w:szCs w:val="23"/>
        </w:rPr>
        <w:t xml:space="preserve"> IT)</w:t>
      </w:r>
      <w:r w:rsidRPr="008C3830">
        <w:rPr>
          <w:rFonts w:asciiTheme="minorHAnsi" w:eastAsia="Times New Roman" w:hAnsiTheme="minorHAnsi" w:cstheme="minorHAnsi"/>
          <w:color w:val="000000"/>
          <w:sz w:val="23"/>
          <w:szCs w:val="23"/>
        </w:rPr>
        <w:t xml:space="preserve">. The </w:t>
      </w:r>
      <w:proofErr w:type="spellStart"/>
      <w:r w:rsidRPr="008C3830">
        <w:rPr>
          <w:rFonts w:asciiTheme="minorHAnsi" w:eastAsia="Times New Roman" w:hAnsiTheme="minorHAnsi" w:cstheme="minorHAnsi"/>
          <w:color w:val="000000"/>
          <w:sz w:val="23"/>
          <w:szCs w:val="23"/>
        </w:rPr>
        <w:t>different</w:t>
      </w:r>
      <w:proofErr w:type="spellEnd"/>
      <w:r w:rsidRPr="008C3830">
        <w:rPr>
          <w:rFonts w:asciiTheme="minorHAnsi" w:eastAsia="Times New Roman" w:hAnsiTheme="minorHAnsi" w:cstheme="minorHAnsi"/>
          <w:color w:val="000000"/>
          <w:sz w:val="23"/>
          <w:szCs w:val="23"/>
        </w:rPr>
        <w:t xml:space="preserve"> managers and service </w:t>
      </w:r>
      <w:proofErr w:type="spellStart"/>
      <w:r w:rsidRPr="008C3830">
        <w:rPr>
          <w:rFonts w:asciiTheme="minorHAnsi" w:eastAsia="Times New Roman" w:hAnsiTheme="minorHAnsi" w:cstheme="minorHAnsi"/>
          <w:color w:val="000000"/>
          <w:sz w:val="23"/>
          <w:szCs w:val="23"/>
        </w:rPr>
        <w:t>entities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will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define</w:t>
      </w:r>
      <w:proofErr w:type="spellEnd"/>
      <w:r w:rsidRPr="008C3830">
        <w:rPr>
          <w:rFonts w:asciiTheme="minorHAnsi" w:eastAsia="Times New Roman" w:hAnsiTheme="minorHAnsi" w:cstheme="minorHAnsi"/>
          <w:color w:val="000000"/>
          <w:sz w:val="23"/>
          <w:szCs w:val="23"/>
        </w:rPr>
        <w:t xml:space="preserve"> the </w:t>
      </w:r>
      <w:proofErr w:type="spellStart"/>
      <w:r w:rsidRPr="008C3830">
        <w:rPr>
          <w:rFonts w:asciiTheme="minorHAnsi" w:eastAsia="Times New Roman" w:hAnsiTheme="minorHAnsi" w:cstheme="minorHAnsi"/>
          <w:color w:val="000000"/>
          <w:sz w:val="23"/>
          <w:szCs w:val="23"/>
        </w:rPr>
        <w:t>continuity</w:t>
      </w:r>
      <w:proofErr w:type="spellEnd"/>
      <w:r w:rsidRPr="008C3830">
        <w:rPr>
          <w:rFonts w:asciiTheme="minorHAnsi" w:eastAsia="Times New Roman" w:hAnsiTheme="minorHAnsi" w:cstheme="minorHAnsi"/>
          <w:color w:val="000000"/>
          <w:sz w:val="23"/>
          <w:szCs w:val="23"/>
        </w:rPr>
        <w:t xml:space="preserve"> of service </w:t>
      </w:r>
      <w:proofErr w:type="spellStart"/>
      <w:r w:rsidRPr="008C3830">
        <w:rPr>
          <w:rFonts w:asciiTheme="minorHAnsi" w:eastAsia="Times New Roman" w:hAnsiTheme="minorHAnsi" w:cstheme="minorHAnsi"/>
          <w:color w:val="000000"/>
          <w:sz w:val="23"/>
          <w:szCs w:val="23"/>
        </w:rPr>
        <w:t>specific</w:t>
      </w:r>
      <w:proofErr w:type="spellEnd"/>
      <w:r w:rsidRPr="008C3830">
        <w:rPr>
          <w:rFonts w:asciiTheme="minorHAnsi" w:eastAsia="Times New Roman" w:hAnsiTheme="minorHAnsi" w:cstheme="minorHAnsi"/>
          <w:color w:val="000000"/>
          <w:sz w:val="23"/>
          <w:szCs w:val="23"/>
        </w:rPr>
        <w:t xml:space="preserve"> to </w:t>
      </w:r>
      <w:proofErr w:type="spellStart"/>
      <w:r w:rsidRPr="008C3830">
        <w:rPr>
          <w:rFonts w:asciiTheme="minorHAnsi" w:eastAsia="Times New Roman" w:hAnsiTheme="minorHAnsi" w:cstheme="minorHAnsi"/>
          <w:color w:val="000000"/>
          <w:sz w:val="23"/>
          <w:szCs w:val="23"/>
        </w:rPr>
        <w:t>their</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entity</w:t>
      </w:r>
      <w:proofErr w:type="spellEnd"/>
      <w:r w:rsidRPr="008C3830">
        <w:rPr>
          <w:rFonts w:asciiTheme="minorHAnsi" w:eastAsia="Times New Roman" w:hAnsiTheme="minorHAnsi" w:cstheme="minorHAnsi"/>
          <w:color w:val="000000"/>
          <w:sz w:val="23"/>
          <w:szCs w:val="23"/>
        </w:rPr>
        <w:t xml:space="preserve"> and </w:t>
      </w:r>
      <w:proofErr w:type="spellStart"/>
      <w:r w:rsidRPr="008C3830">
        <w:rPr>
          <w:rFonts w:asciiTheme="minorHAnsi" w:eastAsia="Times New Roman" w:hAnsiTheme="minorHAnsi" w:cstheme="minorHAnsi"/>
          <w:color w:val="000000"/>
          <w:sz w:val="23"/>
          <w:szCs w:val="23"/>
        </w:rPr>
        <w:t>will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organize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remote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work</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taking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into</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account</w:t>
      </w:r>
      <w:proofErr w:type="spellEnd"/>
      <w:r w:rsidRPr="008C3830">
        <w:rPr>
          <w:rFonts w:asciiTheme="minorHAnsi" w:eastAsia="Times New Roman" w:hAnsiTheme="minorHAnsi" w:cstheme="minorHAnsi"/>
          <w:color w:val="000000"/>
          <w:sz w:val="23"/>
          <w:szCs w:val="23"/>
        </w:rPr>
        <w:t xml:space="preserve"> the </w:t>
      </w:r>
      <w:proofErr w:type="spellStart"/>
      <w:r w:rsidRPr="008C3830">
        <w:rPr>
          <w:rFonts w:asciiTheme="minorHAnsi" w:eastAsia="Times New Roman" w:hAnsiTheme="minorHAnsi" w:cstheme="minorHAnsi"/>
          <w:color w:val="000000"/>
          <w:sz w:val="23"/>
          <w:szCs w:val="23"/>
        </w:rPr>
        <w:t>risks</w:t>
      </w:r>
      <w:proofErr w:type="spellEnd"/>
      <w:r w:rsidRPr="008C3830">
        <w:rPr>
          <w:rFonts w:asciiTheme="minorHAnsi" w:eastAsia="Times New Roman" w:hAnsiTheme="minorHAnsi" w:cstheme="minorHAnsi"/>
          <w:color w:val="000000"/>
          <w:sz w:val="23"/>
          <w:szCs w:val="23"/>
        </w:rPr>
        <w:t xml:space="preserve"> of </w:t>
      </w:r>
      <w:proofErr w:type="spellStart"/>
      <w:r w:rsidRPr="008C3830">
        <w:rPr>
          <w:rFonts w:asciiTheme="minorHAnsi" w:eastAsia="Times New Roman" w:hAnsiTheme="minorHAnsi" w:cstheme="minorHAnsi"/>
          <w:color w:val="000000"/>
          <w:sz w:val="23"/>
          <w:szCs w:val="23"/>
        </w:rPr>
        <w:t>disorganization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that</w:t>
      </w:r>
      <w:proofErr w:type="spellEnd"/>
      <w:r w:rsidRPr="008C3830">
        <w:rPr>
          <w:rFonts w:asciiTheme="minorHAnsi" w:eastAsia="Times New Roman" w:hAnsiTheme="minorHAnsi" w:cstheme="minorHAnsi"/>
          <w:color w:val="000000"/>
          <w:sz w:val="23"/>
          <w:szCs w:val="23"/>
        </w:rPr>
        <w:t xml:space="preserve"> the </w:t>
      </w:r>
      <w:proofErr w:type="spellStart"/>
      <w:r w:rsidRPr="008C3830">
        <w:rPr>
          <w:rFonts w:asciiTheme="minorHAnsi" w:eastAsia="Times New Roman" w:hAnsiTheme="minorHAnsi" w:cstheme="minorHAnsi"/>
          <w:color w:val="000000"/>
          <w:sz w:val="23"/>
          <w:szCs w:val="23"/>
        </w:rPr>
        <w:t>increase</w:t>
      </w:r>
      <w:proofErr w:type="spellEnd"/>
      <w:r w:rsidRPr="008C3830">
        <w:rPr>
          <w:rFonts w:asciiTheme="minorHAnsi" w:eastAsia="Times New Roman" w:hAnsiTheme="minorHAnsi" w:cstheme="minorHAnsi"/>
          <w:color w:val="000000"/>
          <w:sz w:val="23"/>
          <w:szCs w:val="23"/>
        </w:rPr>
        <w:t xml:space="preserve"> in contamination poses to the </w:t>
      </w:r>
      <w:proofErr w:type="spellStart"/>
      <w:r w:rsidRPr="008C3830">
        <w:rPr>
          <w:rFonts w:asciiTheme="minorHAnsi" w:eastAsia="Times New Roman" w:hAnsiTheme="minorHAnsi" w:cstheme="minorHAnsi"/>
          <w:color w:val="000000"/>
          <w:sz w:val="23"/>
          <w:szCs w:val="23"/>
        </w:rPr>
        <w:t>continuity</w:t>
      </w:r>
      <w:proofErr w:type="spellEnd"/>
      <w:r w:rsidRPr="008C3830">
        <w:rPr>
          <w:rFonts w:asciiTheme="minorHAnsi" w:eastAsia="Times New Roman" w:hAnsiTheme="minorHAnsi" w:cstheme="minorHAnsi"/>
          <w:color w:val="000000"/>
          <w:sz w:val="23"/>
          <w:szCs w:val="23"/>
        </w:rPr>
        <w:t xml:space="preserve"> of </w:t>
      </w:r>
      <w:proofErr w:type="spellStart"/>
      <w:r w:rsidRPr="008C3830">
        <w:rPr>
          <w:rFonts w:asciiTheme="minorHAnsi" w:eastAsia="Times New Roman" w:hAnsiTheme="minorHAnsi" w:cstheme="minorHAnsi"/>
          <w:color w:val="000000"/>
          <w:sz w:val="23"/>
          <w:szCs w:val="23"/>
        </w:rPr>
        <w:t>activity</w:t>
      </w:r>
      <w:proofErr w:type="spellEnd"/>
      <w:r w:rsidRPr="008C3830">
        <w:rPr>
          <w:rFonts w:asciiTheme="minorHAnsi" w:eastAsia="Times New Roman" w:hAnsiTheme="minorHAnsi" w:cstheme="minorHAnsi"/>
          <w:color w:val="000000"/>
          <w:sz w:val="23"/>
          <w:szCs w:val="23"/>
        </w:rPr>
        <w:t>.</w:t>
      </w: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br/>
      </w:r>
    </w:p>
    <w:p w:rsidR="008C3830" w:rsidRPr="008C3830" w:rsidRDefault="008C3830" w:rsidP="008C3830">
      <w:pPr>
        <w:pStyle w:val="Paragraphedeliste"/>
        <w:numPr>
          <w:ilvl w:val="0"/>
          <w:numId w:val="11"/>
        </w:numPr>
        <w:rPr>
          <w:rFonts w:asciiTheme="minorHAnsi" w:eastAsia="Times New Roman" w:hAnsiTheme="minorHAnsi" w:cstheme="minorHAnsi"/>
          <w:color w:val="000000"/>
          <w:sz w:val="23"/>
          <w:szCs w:val="23"/>
        </w:rPr>
      </w:pPr>
      <w:r w:rsidRPr="008C3830">
        <w:rPr>
          <w:rFonts w:asciiTheme="minorHAnsi" w:eastAsia="Times New Roman" w:hAnsiTheme="minorHAnsi" w:cstheme="minorHAnsi"/>
          <w:b/>
          <w:bCs/>
          <w:color w:val="000000"/>
          <w:sz w:val="23"/>
          <w:szCs w:val="23"/>
        </w:rPr>
        <w:t xml:space="preserve">- The vaccination and </w:t>
      </w:r>
      <w:proofErr w:type="spellStart"/>
      <w:r w:rsidRPr="008C3830">
        <w:rPr>
          <w:rFonts w:asciiTheme="minorHAnsi" w:eastAsia="Times New Roman" w:hAnsiTheme="minorHAnsi" w:cstheme="minorHAnsi"/>
          <w:b/>
          <w:bCs/>
          <w:color w:val="000000"/>
          <w:sz w:val="23"/>
          <w:szCs w:val="23"/>
        </w:rPr>
        <w:t>testing</w:t>
      </w:r>
      <w:proofErr w:type="spellEnd"/>
      <w:r w:rsidRPr="008C3830">
        <w:rPr>
          <w:rFonts w:asciiTheme="minorHAnsi" w:eastAsia="Times New Roman" w:hAnsiTheme="minorHAnsi" w:cstheme="minorHAnsi"/>
          <w:b/>
          <w:bCs/>
          <w:color w:val="000000"/>
          <w:sz w:val="23"/>
          <w:szCs w:val="23"/>
        </w:rPr>
        <w:t xml:space="preserve"> system </w:t>
      </w:r>
    </w:p>
    <w:p w:rsidR="008C3830" w:rsidRPr="008C3830" w:rsidRDefault="008C3830" w:rsidP="008C3830">
      <w:pPr>
        <w:spacing w:before="100" w:beforeAutospacing="1" w:after="100" w:afterAutospacing="1"/>
        <w:rPr>
          <w:rFonts w:asciiTheme="minorHAnsi" w:eastAsia="Times New Roman" w:hAnsiTheme="minorHAnsi" w:cstheme="minorHAnsi"/>
          <w:b/>
          <w:color w:val="C00000"/>
          <w:szCs w:val="23"/>
        </w:rPr>
      </w:pPr>
      <w:r w:rsidRPr="008C3830">
        <w:rPr>
          <w:rFonts w:asciiTheme="minorHAnsi" w:eastAsia="Times New Roman" w:hAnsiTheme="minorHAnsi" w:cstheme="minorHAnsi"/>
          <w:b/>
          <w:color w:val="C00000"/>
          <w:szCs w:val="23"/>
        </w:rPr>
        <w:t>Paris-Saclay Campus</w:t>
      </w:r>
    </w:p>
    <w:p w:rsidR="008C3830" w:rsidRPr="008C3830" w:rsidRDefault="00B45DE6" w:rsidP="008C3830">
      <w:pPr>
        <w:spacing w:before="100" w:beforeAutospacing="1" w:after="100" w:afterAutospacing="1"/>
        <w:rPr>
          <w:rFonts w:asciiTheme="minorHAnsi" w:hAnsiTheme="minorHAnsi" w:cstheme="minorHAnsi"/>
          <w:color w:val="000000"/>
          <w:sz w:val="23"/>
          <w:szCs w:val="23"/>
        </w:rPr>
      </w:pPr>
      <w:r>
        <w:rPr>
          <w:rFonts w:asciiTheme="minorHAnsi" w:eastAsia="Times New Roman" w:hAnsiTheme="minorHAnsi" w:cstheme="minorHAnsi"/>
          <w:color w:val="000000"/>
          <w:sz w:val="23"/>
          <w:szCs w:val="23"/>
        </w:rPr>
        <w:t>T</w:t>
      </w:r>
      <w:r w:rsidR="008C3830" w:rsidRPr="008C3830">
        <w:rPr>
          <w:rFonts w:asciiTheme="minorHAnsi" w:eastAsia="Times New Roman" w:hAnsiTheme="minorHAnsi" w:cstheme="minorHAnsi"/>
          <w:color w:val="000000"/>
          <w:sz w:val="23"/>
          <w:szCs w:val="23"/>
        </w:rPr>
        <w:t xml:space="preserve">he </w:t>
      </w:r>
      <w:r w:rsidR="008C3830" w:rsidRPr="008C3830">
        <w:rPr>
          <w:rFonts w:asciiTheme="minorHAnsi" w:eastAsia="Times New Roman" w:hAnsiTheme="minorHAnsi" w:cstheme="minorHAnsi"/>
          <w:b/>
          <w:bCs/>
          <w:color w:val="000000"/>
          <w:sz w:val="23"/>
          <w:szCs w:val="23"/>
        </w:rPr>
        <w:t xml:space="preserve">ANTICOVID </w:t>
      </w:r>
      <w:proofErr w:type="spellStart"/>
      <w:r w:rsidR="008C3830" w:rsidRPr="008C3830">
        <w:rPr>
          <w:rFonts w:asciiTheme="minorHAnsi" w:eastAsia="Times New Roman" w:hAnsiTheme="minorHAnsi" w:cstheme="minorHAnsi"/>
          <w:b/>
          <w:bCs/>
          <w:color w:val="000000"/>
          <w:sz w:val="23"/>
          <w:szCs w:val="23"/>
        </w:rPr>
        <w:t>BAR-Num</w:t>
      </w:r>
      <w:proofErr w:type="spellEnd"/>
      <w:r w:rsidR="008C3830" w:rsidRPr="008C3830">
        <w:rPr>
          <w:rFonts w:asciiTheme="minorHAnsi" w:eastAsia="Times New Roman" w:hAnsiTheme="minorHAnsi" w:cstheme="minorHAnsi"/>
          <w:b/>
          <w:bCs/>
          <w:color w:val="000000"/>
          <w:sz w:val="23"/>
          <w:szCs w:val="23"/>
        </w:rPr>
        <w:t xml:space="preserve"> </w:t>
      </w:r>
      <w:r w:rsidR="008C3830" w:rsidRPr="008C3830">
        <w:rPr>
          <w:rFonts w:asciiTheme="minorHAnsi" w:eastAsia="Times New Roman" w:hAnsiTheme="minorHAnsi" w:cstheme="minorHAnsi"/>
          <w:color w:val="000000"/>
          <w:sz w:val="23"/>
          <w:szCs w:val="23"/>
        </w:rPr>
        <w:t xml:space="preserve">system has been </w:t>
      </w:r>
      <w:proofErr w:type="spellStart"/>
      <w:r w:rsidR="008C3830" w:rsidRPr="008C3830">
        <w:rPr>
          <w:rFonts w:asciiTheme="minorHAnsi" w:eastAsia="Times New Roman" w:hAnsiTheme="minorHAnsi" w:cstheme="minorHAnsi"/>
          <w:color w:val="000000"/>
          <w:sz w:val="23"/>
          <w:szCs w:val="23"/>
        </w:rPr>
        <w:t>maintained</w:t>
      </w:r>
      <w:proofErr w:type="spellEnd"/>
      <w:r w:rsidR="008C3830" w:rsidRPr="008C3830">
        <w:rPr>
          <w:rFonts w:asciiTheme="minorHAnsi" w:eastAsia="Times New Roman" w:hAnsiTheme="minorHAnsi" w:cstheme="minorHAnsi"/>
          <w:color w:val="000000"/>
          <w:sz w:val="23"/>
          <w:szCs w:val="23"/>
        </w:rPr>
        <w:t xml:space="preserve">. In </w:t>
      </w:r>
      <w:proofErr w:type="spellStart"/>
      <w:r w:rsidR="008C3830" w:rsidRPr="008C3830">
        <w:rPr>
          <w:rFonts w:asciiTheme="minorHAnsi" w:eastAsia="Times New Roman" w:hAnsiTheme="minorHAnsi" w:cstheme="minorHAnsi"/>
          <w:color w:val="000000"/>
          <w:sz w:val="23"/>
          <w:szCs w:val="23"/>
        </w:rPr>
        <w:t>December</w:t>
      </w:r>
      <w:proofErr w:type="spellEnd"/>
      <w:r w:rsidR="008C3830" w:rsidRPr="008C3830">
        <w:rPr>
          <w:rFonts w:asciiTheme="minorHAnsi" w:eastAsia="Times New Roman" w:hAnsiTheme="minorHAnsi" w:cstheme="minorHAnsi"/>
          <w:color w:val="000000"/>
          <w:sz w:val="23"/>
          <w:szCs w:val="23"/>
        </w:rPr>
        <w:t xml:space="preserve">, 1,369 people </w:t>
      </w:r>
      <w:proofErr w:type="spellStart"/>
      <w:r w:rsidR="008C3830" w:rsidRPr="008C3830">
        <w:rPr>
          <w:rFonts w:asciiTheme="minorHAnsi" w:eastAsia="Times New Roman" w:hAnsiTheme="minorHAnsi" w:cstheme="minorHAnsi"/>
          <w:color w:val="000000"/>
          <w:sz w:val="23"/>
          <w:szCs w:val="23"/>
        </w:rPr>
        <w:t>were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vaccinated</w:t>
      </w:r>
      <w:proofErr w:type="spellEnd"/>
      <w:r w:rsidR="008C3830" w:rsidRPr="008C3830">
        <w:rPr>
          <w:rFonts w:asciiTheme="minorHAnsi" w:eastAsia="Times New Roman" w:hAnsiTheme="minorHAnsi" w:cstheme="minorHAnsi"/>
          <w:color w:val="000000"/>
          <w:sz w:val="23"/>
          <w:szCs w:val="23"/>
        </w:rPr>
        <w:t xml:space="preserve"> at the </w:t>
      </w:r>
      <w:proofErr w:type="spellStart"/>
      <w:r w:rsidR="008C3830" w:rsidRPr="008C3830">
        <w:rPr>
          <w:rFonts w:asciiTheme="minorHAnsi" w:eastAsia="Times New Roman" w:hAnsiTheme="minorHAnsi" w:cstheme="minorHAnsi"/>
          <w:color w:val="000000"/>
          <w:sz w:val="23"/>
          <w:szCs w:val="23"/>
        </w:rPr>
        <w:t>various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University</w:t>
      </w:r>
      <w:proofErr w:type="spellEnd"/>
      <w:r w:rsidR="008C3830" w:rsidRPr="008C3830">
        <w:rPr>
          <w:rFonts w:asciiTheme="minorHAnsi" w:eastAsia="Times New Roman" w:hAnsiTheme="minorHAnsi" w:cstheme="minorHAnsi"/>
          <w:color w:val="000000"/>
          <w:sz w:val="23"/>
          <w:szCs w:val="23"/>
        </w:rPr>
        <w:t xml:space="preserve"> sites, </w:t>
      </w:r>
      <w:proofErr w:type="spellStart"/>
      <w:r w:rsidR="008C3830" w:rsidRPr="008C3830">
        <w:rPr>
          <w:rFonts w:asciiTheme="minorHAnsi" w:eastAsia="Times New Roman" w:hAnsiTheme="minorHAnsi" w:cstheme="minorHAnsi"/>
          <w:color w:val="000000"/>
          <w:sz w:val="23"/>
          <w:szCs w:val="23"/>
        </w:rPr>
        <w:t>including</w:t>
      </w:r>
      <w:proofErr w:type="spellEnd"/>
      <w:r w:rsidR="008C3830" w:rsidRPr="008C3830">
        <w:rPr>
          <w:rFonts w:asciiTheme="minorHAnsi" w:eastAsia="Times New Roman" w:hAnsiTheme="minorHAnsi" w:cstheme="minorHAnsi"/>
          <w:color w:val="000000"/>
          <w:sz w:val="23"/>
          <w:szCs w:val="23"/>
        </w:rPr>
        <w:t xml:space="preserve"> 335 at the </w:t>
      </w:r>
      <w:proofErr w:type="spellStart"/>
      <w:r w:rsidR="008C3830" w:rsidRPr="008C3830">
        <w:rPr>
          <w:rFonts w:asciiTheme="minorHAnsi" w:eastAsia="Times New Roman" w:hAnsiTheme="minorHAnsi" w:cstheme="minorHAnsi"/>
          <w:color w:val="000000"/>
          <w:sz w:val="23"/>
          <w:szCs w:val="23"/>
        </w:rPr>
        <w:t>December</w:t>
      </w:r>
      <w:proofErr w:type="spellEnd"/>
      <w:r w:rsidR="008C3830" w:rsidRPr="008C3830">
        <w:rPr>
          <w:rFonts w:asciiTheme="minorHAnsi" w:eastAsia="Times New Roman" w:hAnsiTheme="minorHAnsi" w:cstheme="minorHAnsi"/>
          <w:color w:val="000000"/>
          <w:sz w:val="23"/>
          <w:szCs w:val="23"/>
        </w:rPr>
        <w:t xml:space="preserve"> 16 session at CentraleSupélec (106 staff, 178 </w:t>
      </w:r>
      <w:proofErr w:type="spellStart"/>
      <w:r w:rsidR="008C3830" w:rsidRPr="008C3830">
        <w:rPr>
          <w:rFonts w:asciiTheme="minorHAnsi" w:eastAsia="Times New Roman" w:hAnsiTheme="minorHAnsi" w:cstheme="minorHAnsi"/>
          <w:color w:val="000000"/>
          <w:sz w:val="23"/>
          <w:szCs w:val="23"/>
        </w:rPr>
        <w:t>students</w:t>
      </w:r>
      <w:proofErr w:type="spellEnd"/>
      <w:r w:rsidR="008C3830" w:rsidRPr="008C3830">
        <w:rPr>
          <w:rFonts w:asciiTheme="minorHAnsi" w:eastAsia="Times New Roman" w:hAnsiTheme="minorHAnsi" w:cstheme="minorHAnsi"/>
          <w:color w:val="000000"/>
          <w:sz w:val="23"/>
          <w:szCs w:val="23"/>
        </w:rPr>
        <w:t xml:space="preserve"> and 58 </w:t>
      </w:r>
      <w:proofErr w:type="spellStart"/>
      <w:r w:rsidR="008C3830" w:rsidRPr="008C3830">
        <w:rPr>
          <w:rFonts w:asciiTheme="minorHAnsi" w:eastAsia="Times New Roman" w:hAnsiTheme="minorHAnsi" w:cstheme="minorHAnsi"/>
          <w:color w:val="000000"/>
          <w:sz w:val="23"/>
          <w:szCs w:val="23"/>
        </w:rPr>
        <w:t>outside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with</w:t>
      </w:r>
      <w:proofErr w:type="spellEnd"/>
      <w:r w:rsidR="008C3830" w:rsidRPr="008C3830">
        <w:rPr>
          <w:rFonts w:asciiTheme="minorHAnsi" w:eastAsia="Times New Roman" w:hAnsiTheme="minorHAnsi" w:cstheme="minorHAnsi"/>
          <w:color w:val="000000"/>
          <w:sz w:val="23"/>
          <w:szCs w:val="23"/>
        </w:rPr>
        <w:t xml:space="preserve"> Pfizer or </w:t>
      </w:r>
      <w:proofErr w:type="spellStart"/>
      <w:r w:rsidR="008C3830" w:rsidRPr="008C3830">
        <w:rPr>
          <w:rFonts w:asciiTheme="minorHAnsi" w:eastAsia="Times New Roman" w:hAnsiTheme="minorHAnsi" w:cstheme="minorHAnsi"/>
          <w:color w:val="000000"/>
          <w:sz w:val="23"/>
          <w:szCs w:val="23"/>
        </w:rPr>
        <w:t>Moderna</w:t>
      </w:r>
      <w:proofErr w:type="spellEnd"/>
      <w:r w:rsidR="008C3830" w:rsidRPr="008C3830">
        <w:rPr>
          <w:rFonts w:asciiTheme="minorHAnsi" w:eastAsia="Times New Roman" w:hAnsiTheme="minorHAnsi" w:cstheme="minorHAnsi"/>
          <w:color w:val="000000"/>
          <w:sz w:val="23"/>
          <w:szCs w:val="23"/>
        </w:rPr>
        <w:t xml:space="preserve"> vaccines. COVID screening </w:t>
      </w:r>
      <w:proofErr w:type="spellStart"/>
      <w:r w:rsidR="008C3830" w:rsidRPr="008C3830">
        <w:rPr>
          <w:rFonts w:asciiTheme="minorHAnsi" w:eastAsia="Times New Roman" w:hAnsiTheme="minorHAnsi" w:cstheme="minorHAnsi"/>
          <w:color w:val="000000"/>
          <w:sz w:val="23"/>
          <w:szCs w:val="23"/>
        </w:rPr>
        <w:t>is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performed</w:t>
      </w:r>
      <w:proofErr w:type="spellEnd"/>
      <w:r w:rsidR="008C3830" w:rsidRPr="008C3830">
        <w:rPr>
          <w:rFonts w:asciiTheme="minorHAnsi" w:eastAsia="Times New Roman" w:hAnsiTheme="minorHAnsi" w:cstheme="minorHAnsi"/>
          <w:color w:val="000000"/>
          <w:sz w:val="23"/>
          <w:szCs w:val="23"/>
        </w:rPr>
        <w:t xml:space="preserve"> by </w:t>
      </w:r>
      <w:proofErr w:type="spellStart"/>
      <w:r w:rsidR="008C3830" w:rsidRPr="008C3830">
        <w:rPr>
          <w:rFonts w:asciiTheme="minorHAnsi" w:eastAsia="Times New Roman" w:hAnsiTheme="minorHAnsi" w:cstheme="minorHAnsi"/>
          <w:color w:val="000000"/>
          <w:sz w:val="23"/>
          <w:szCs w:val="23"/>
        </w:rPr>
        <w:t>antigenic</w:t>
      </w:r>
      <w:proofErr w:type="spellEnd"/>
      <w:r w:rsidR="008C3830" w:rsidRPr="008C3830">
        <w:rPr>
          <w:rFonts w:asciiTheme="minorHAnsi" w:eastAsia="Times New Roman" w:hAnsiTheme="minorHAnsi" w:cstheme="minorHAnsi"/>
          <w:color w:val="000000"/>
          <w:sz w:val="23"/>
          <w:szCs w:val="23"/>
        </w:rPr>
        <w:t xml:space="preserve"> tests. It </w:t>
      </w:r>
      <w:proofErr w:type="spellStart"/>
      <w:r w:rsidR="008C3830" w:rsidRPr="008C3830">
        <w:rPr>
          <w:rFonts w:asciiTheme="minorHAnsi" w:eastAsia="Times New Roman" w:hAnsiTheme="minorHAnsi" w:cstheme="minorHAnsi"/>
          <w:color w:val="000000"/>
          <w:sz w:val="23"/>
          <w:szCs w:val="23"/>
        </w:rPr>
        <w:t>is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covered</w:t>
      </w:r>
      <w:proofErr w:type="spellEnd"/>
      <w:r w:rsidR="008C3830" w:rsidRPr="008C3830">
        <w:rPr>
          <w:rFonts w:asciiTheme="minorHAnsi" w:eastAsia="Times New Roman" w:hAnsiTheme="minorHAnsi" w:cstheme="minorHAnsi"/>
          <w:color w:val="000000"/>
          <w:sz w:val="23"/>
          <w:szCs w:val="23"/>
        </w:rPr>
        <w:t xml:space="preserve"> by </w:t>
      </w:r>
      <w:proofErr w:type="spellStart"/>
      <w:r w:rsidR="008C3830" w:rsidRPr="008C3830">
        <w:rPr>
          <w:rFonts w:asciiTheme="minorHAnsi" w:eastAsia="Times New Roman" w:hAnsiTheme="minorHAnsi" w:cstheme="minorHAnsi"/>
          <w:color w:val="000000"/>
          <w:sz w:val="23"/>
          <w:szCs w:val="23"/>
        </w:rPr>
        <w:t>health</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insurance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under</w:t>
      </w:r>
      <w:proofErr w:type="spellEnd"/>
      <w:r w:rsidR="008C3830" w:rsidRPr="008C3830">
        <w:rPr>
          <w:rFonts w:asciiTheme="minorHAnsi" w:eastAsia="Times New Roman" w:hAnsiTheme="minorHAnsi" w:cstheme="minorHAnsi"/>
          <w:color w:val="000000"/>
          <w:sz w:val="23"/>
          <w:szCs w:val="23"/>
        </w:rPr>
        <w:t xml:space="preserve"> the conditions </w:t>
      </w:r>
      <w:proofErr w:type="spellStart"/>
      <w:r w:rsidR="008C3830" w:rsidRPr="008C3830">
        <w:rPr>
          <w:rFonts w:asciiTheme="minorHAnsi" w:eastAsia="Times New Roman" w:hAnsiTheme="minorHAnsi" w:cstheme="minorHAnsi"/>
          <w:color w:val="000000"/>
          <w:sz w:val="23"/>
          <w:szCs w:val="23"/>
        </w:rPr>
        <w:t>defined</w:t>
      </w:r>
      <w:proofErr w:type="spellEnd"/>
      <w:r w:rsidR="008C3830" w:rsidRPr="008C3830">
        <w:rPr>
          <w:rFonts w:asciiTheme="minorHAnsi" w:eastAsia="Times New Roman" w:hAnsiTheme="minorHAnsi" w:cstheme="minorHAnsi"/>
          <w:color w:val="000000"/>
          <w:sz w:val="23"/>
          <w:szCs w:val="23"/>
        </w:rPr>
        <w:t xml:space="preserve"> by the </w:t>
      </w:r>
      <w:proofErr w:type="spellStart"/>
      <w:r w:rsidR="008C3830" w:rsidRPr="008C3830">
        <w:rPr>
          <w:rFonts w:asciiTheme="minorHAnsi" w:eastAsia="Times New Roman" w:hAnsiTheme="minorHAnsi" w:cstheme="minorHAnsi"/>
          <w:color w:val="000000"/>
          <w:sz w:val="23"/>
          <w:szCs w:val="23"/>
        </w:rPr>
        <w:t>government</w:t>
      </w:r>
      <w:proofErr w:type="spellEnd"/>
      <w:r w:rsidR="008C3830" w:rsidRPr="008C3830">
        <w:rPr>
          <w:rFonts w:asciiTheme="minorHAnsi" w:eastAsia="Times New Roman" w:hAnsiTheme="minorHAnsi" w:cstheme="minorHAnsi"/>
          <w:color w:val="000000"/>
          <w:sz w:val="23"/>
          <w:szCs w:val="23"/>
        </w:rPr>
        <w:t xml:space="preserve">. On </w:t>
      </w:r>
      <w:proofErr w:type="spellStart"/>
      <w:r w:rsidR="008C3830" w:rsidRPr="008C3830">
        <w:rPr>
          <w:rFonts w:asciiTheme="minorHAnsi" w:eastAsia="Times New Roman" w:hAnsiTheme="minorHAnsi" w:cstheme="minorHAnsi"/>
          <w:color w:val="000000"/>
          <w:sz w:val="23"/>
          <w:szCs w:val="23"/>
        </w:rPr>
        <w:t>January</w:t>
      </w:r>
      <w:proofErr w:type="spellEnd"/>
      <w:r w:rsidR="008C3830" w:rsidRPr="008C3830">
        <w:rPr>
          <w:rFonts w:asciiTheme="minorHAnsi" w:eastAsia="Times New Roman" w:hAnsiTheme="minorHAnsi" w:cstheme="minorHAnsi"/>
          <w:color w:val="000000"/>
          <w:sz w:val="23"/>
          <w:szCs w:val="23"/>
        </w:rPr>
        <w:t xml:space="preserve"> 3, 10 and 17, new vaccination sessions are </w:t>
      </w:r>
      <w:proofErr w:type="spellStart"/>
      <w:r w:rsidR="008C3830" w:rsidRPr="008C3830">
        <w:rPr>
          <w:rFonts w:asciiTheme="minorHAnsi" w:eastAsia="Times New Roman" w:hAnsiTheme="minorHAnsi" w:cstheme="minorHAnsi"/>
          <w:color w:val="000000"/>
          <w:sz w:val="23"/>
          <w:szCs w:val="23"/>
        </w:rPr>
        <w:t>organized</w:t>
      </w:r>
      <w:proofErr w:type="spellEnd"/>
      <w:r w:rsidR="008C3830" w:rsidRPr="008C3830">
        <w:rPr>
          <w:rFonts w:asciiTheme="minorHAnsi" w:eastAsia="Times New Roman" w:hAnsiTheme="minorHAnsi" w:cstheme="minorHAnsi"/>
          <w:color w:val="000000"/>
          <w:sz w:val="23"/>
          <w:szCs w:val="23"/>
        </w:rPr>
        <w:t xml:space="preserve"> in the Breguet building (F1-51). </w:t>
      </w:r>
      <w:proofErr w:type="spellStart"/>
      <w:r w:rsidR="008C3830" w:rsidRPr="008C3830">
        <w:rPr>
          <w:rFonts w:asciiTheme="minorHAnsi" w:eastAsia="Times New Roman" w:hAnsiTheme="minorHAnsi" w:cstheme="minorHAnsi"/>
          <w:color w:val="000000"/>
          <w:sz w:val="23"/>
          <w:szCs w:val="23"/>
        </w:rPr>
        <w:t>Starting</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January</w:t>
      </w:r>
      <w:proofErr w:type="spellEnd"/>
      <w:r w:rsidR="008C3830" w:rsidRPr="008C3830">
        <w:rPr>
          <w:rFonts w:asciiTheme="minorHAnsi" w:eastAsia="Times New Roman" w:hAnsiTheme="minorHAnsi" w:cstheme="minorHAnsi"/>
          <w:color w:val="000000"/>
          <w:sz w:val="23"/>
          <w:szCs w:val="23"/>
        </w:rPr>
        <w:t xml:space="preserve"> 24, sessions </w:t>
      </w:r>
      <w:proofErr w:type="spellStart"/>
      <w:r w:rsidR="008C3830" w:rsidRPr="008C3830">
        <w:rPr>
          <w:rFonts w:asciiTheme="minorHAnsi" w:eastAsia="Times New Roman" w:hAnsiTheme="minorHAnsi" w:cstheme="minorHAnsi"/>
          <w:color w:val="000000"/>
          <w:sz w:val="23"/>
          <w:szCs w:val="23"/>
        </w:rPr>
        <w:t>will</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be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held</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every</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Monday</w:t>
      </w:r>
      <w:proofErr w:type="spellEnd"/>
      <w:r w:rsidR="008C3830" w:rsidRPr="008C3830">
        <w:rPr>
          <w:rFonts w:asciiTheme="minorHAnsi" w:eastAsia="Times New Roman" w:hAnsiTheme="minorHAnsi" w:cstheme="minorHAnsi"/>
          <w:color w:val="000000"/>
          <w:sz w:val="23"/>
          <w:szCs w:val="23"/>
        </w:rPr>
        <w:t xml:space="preserve"> in VI 009 in the EIFFEL building. </w:t>
      </w:r>
    </w:p>
    <w:p w:rsidR="008C3830" w:rsidRPr="008C3830" w:rsidRDefault="008C3830" w:rsidP="008C3830">
      <w:pPr>
        <w:rPr>
          <w:rFonts w:asciiTheme="minorHAnsi" w:eastAsia="Times New Roman" w:hAnsiTheme="minorHAnsi" w:cstheme="minorHAnsi"/>
          <w:color w:val="000000"/>
          <w:sz w:val="23"/>
          <w:szCs w:val="23"/>
        </w:rPr>
      </w:pPr>
      <w:r>
        <w:rPr>
          <w:rFonts w:asciiTheme="minorHAnsi" w:eastAsia="Times New Roman" w:hAnsiTheme="minorHAnsi" w:cstheme="minorHAnsi"/>
          <w:b/>
          <w:color w:val="000000"/>
          <w:sz w:val="23"/>
          <w:szCs w:val="23"/>
        </w:rPr>
        <w:t xml:space="preserve">For </w:t>
      </w:r>
      <w:r w:rsidRPr="008C3830">
        <w:rPr>
          <w:rFonts w:asciiTheme="minorHAnsi" w:eastAsia="Times New Roman" w:hAnsiTheme="minorHAnsi" w:cstheme="minorHAnsi"/>
          <w:b/>
          <w:color w:val="000000"/>
          <w:sz w:val="23"/>
          <w:szCs w:val="23"/>
        </w:rPr>
        <w:t>vaccination</w:t>
      </w:r>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it</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mandatory</w:t>
      </w:r>
      <w:proofErr w:type="spellEnd"/>
      <w:r w:rsidRPr="008C3830">
        <w:rPr>
          <w:rFonts w:asciiTheme="minorHAnsi" w:eastAsia="Times New Roman" w:hAnsiTheme="minorHAnsi" w:cstheme="minorHAnsi"/>
          <w:color w:val="000000"/>
          <w:sz w:val="23"/>
          <w:szCs w:val="23"/>
        </w:rPr>
        <w:t xml:space="preserve"> to </w:t>
      </w:r>
      <w:proofErr w:type="spellStart"/>
      <w:r w:rsidRPr="008C3830">
        <w:rPr>
          <w:rFonts w:asciiTheme="minorHAnsi" w:eastAsia="Times New Roman" w:hAnsiTheme="minorHAnsi" w:cstheme="minorHAnsi"/>
          <w:color w:val="000000"/>
          <w:sz w:val="23"/>
          <w:szCs w:val="23"/>
        </w:rPr>
        <w:t>make</w:t>
      </w:r>
      <w:proofErr w:type="spellEnd"/>
      <w:r w:rsidRPr="008C3830">
        <w:rPr>
          <w:rFonts w:asciiTheme="minorHAnsi" w:eastAsia="Times New Roman" w:hAnsiTheme="minorHAnsi" w:cstheme="minorHAnsi"/>
          <w:color w:val="000000"/>
          <w:sz w:val="23"/>
          <w:szCs w:val="23"/>
        </w:rPr>
        <w:t xml:space="preserve"> an </w:t>
      </w:r>
      <w:proofErr w:type="spellStart"/>
      <w:r w:rsidRPr="008C3830">
        <w:rPr>
          <w:rFonts w:asciiTheme="minorHAnsi" w:eastAsia="Times New Roman" w:hAnsiTheme="minorHAnsi" w:cstheme="minorHAnsi"/>
          <w:color w:val="000000"/>
          <w:sz w:val="23"/>
          <w:szCs w:val="23"/>
        </w:rPr>
        <w:t>appointment</w:t>
      </w:r>
      <w:proofErr w:type="spellEnd"/>
      <w:r w:rsidRPr="008C3830">
        <w:rPr>
          <w:rFonts w:asciiTheme="minorHAnsi" w:eastAsia="Times New Roman" w:hAnsiTheme="minorHAnsi" w:cstheme="minorHAnsi"/>
          <w:color w:val="000000"/>
          <w:sz w:val="23"/>
          <w:szCs w:val="23"/>
        </w:rPr>
        <w:t xml:space="preserve"> via the </w:t>
      </w:r>
      <w:proofErr w:type="spellStart"/>
      <w:r w:rsidRPr="008C3830">
        <w:rPr>
          <w:rFonts w:asciiTheme="minorHAnsi" w:eastAsia="Times New Roman" w:hAnsiTheme="minorHAnsi" w:cstheme="minorHAnsi"/>
          <w:color w:val="000000"/>
          <w:sz w:val="23"/>
          <w:szCs w:val="23"/>
        </w:rPr>
        <w:t>link</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reserved</w:t>
      </w:r>
      <w:proofErr w:type="spellEnd"/>
      <w:r w:rsidRPr="008C3830">
        <w:rPr>
          <w:rFonts w:asciiTheme="minorHAnsi" w:eastAsia="Times New Roman" w:hAnsiTheme="minorHAnsi" w:cstheme="minorHAnsi"/>
          <w:color w:val="000000"/>
          <w:sz w:val="23"/>
          <w:szCs w:val="23"/>
        </w:rPr>
        <w:t xml:space="preserve"> for </w:t>
      </w: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and staff of the </w:t>
      </w:r>
      <w:proofErr w:type="spellStart"/>
      <w:r w:rsidRPr="008C3830">
        <w:rPr>
          <w:rFonts w:asciiTheme="minorHAnsi" w:eastAsia="Times New Roman" w:hAnsiTheme="minorHAnsi" w:cstheme="minorHAnsi"/>
          <w:color w:val="000000"/>
          <w:sz w:val="23"/>
          <w:szCs w:val="23"/>
        </w:rPr>
        <w:t>University</w:t>
      </w:r>
      <w:proofErr w:type="spellEnd"/>
      <w:r w:rsidRPr="008C3830">
        <w:rPr>
          <w:rFonts w:asciiTheme="minorHAnsi" w:eastAsia="Times New Roman" w:hAnsiTheme="minorHAnsi" w:cstheme="minorHAnsi"/>
          <w:color w:val="000000"/>
          <w:sz w:val="23"/>
          <w:szCs w:val="23"/>
        </w:rPr>
        <w:t xml:space="preserve"> Paris Saclay: </w:t>
      </w:r>
      <w:hyperlink r:id="rId15" w:history="1">
        <w:r w:rsidRPr="008C3830">
          <w:rPr>
            <w:rStyle w:val="Lienhypertexte"/>
            <w:rFonts w:asciiTheme="minorHAnsi" w:eastAsia="Times New Roman" w:hAnsiTheme="minorHAnsi" w:cstheme="minorHAnsi"/>
            <w:sz w:val="23"/>
            <w:szCs w:val="23"/>
          </w:rPr>
          <w:t>https://www.doctolib.fr/centre-de-vaccination-covid-19/gif-sur-yvette/centre-de-vaccination-covid-19-universite-paris-saclay</w:t>
        </w:r>
      </w:hyperlink>
      <w:r w:rsidRPr="008C3830">
        <w:rPr>
          <w:rFonts w:asciiTheme="minorHAnsi" w:eastAsia="Times New Roman" w:hAnsiTheme="minorHAnsi" w:cstheme="minorHAnsi"/>
          <w:color w:val="000000"/>
          <w:sz w:val="23"/>
          <w:szCs w:val="23"/>
        </w:rPr>
        <w:t xml:space="preserve"> . </w:t>
      </w:r>
      <w:proofErr w:type="spellStart"/>
      <w:r w:rsidRPr="008C3830">
        <w:rPr>
          <w:rFonts w:asciiTheme="minorHAnsi" w:eastAsia="Times New Roman" w:hAnsiTheme="minorHAnsi" w:cstheme="minorHAnsi"/>
          <w:color w:val="000000"/>
          <w:sz w:val="23"/>
          <w:szCs w:val="23"/>
        </w:rPr>
        <w:t>Other</w:t>
      </w:r>
      <w:proofErr w:type="spellEnd"/>
      <w:r w:rsidRPr="008C3830">
        <w:rPr>
          <w:rFonts w:asciiTheme="minorHAnsi" w:eastAsia="Times New Roman" w:hAnsiTheme="minorHAnsi" w:cstheme="minorHAnsi"/>
          <w:color w:val="000000"/>
          <w:sz w:val="23"/>
          <w:szCs w:val="23"/>
        </w:rPr>
        <w:t xml:space="preserve"> vaccination sites are </w:t>
      </w:r>
      <w:proofErr w:type="spellStart"/>
      <w:r w:rsidRPr="008C3830">
        <w:rPr>
          <w:rFonts w:asciiTheme="minorHAnsi" w:eastAsia="Times New Roman" w:hAnsiTheme="minorHAnsi" w:cstheme="minorHAnsi"/>
          <w:color w:val="000000"/>
          <w:sz w:val="23"/>
          <w:szCs w:val="23"/>
        </w:rPr>
        <w:t>also</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to CentraleSupélec staff and </w:t>
      </w: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elsewhere</w:t>
      </w:r>
      <w:proofErr w:type="spellEnd"/>
      <w:r w:rsidRPr="008C3830">
        <w:rPr>
          <w:rFonts w:asciiTheme="minorHAnsi" w:eastAsia="Times New Roman" w:hAnsiTheme="minorHAnsi" w:cstheme="minorHAnsi"/>
          <w:color w:val="000000"/>
          <w:sz w:val="23"/>
          <w:szCs w:val="23"/>
        </w:rPr>
        <w:t xml:space="preserve"> in the </w:t>
      </w:r>
      <w:proofErr w:type="spellStart"/>
      <w:r w:rsidRPr="008C3830">
        <w:rPr>
          <w:rFonts w:asciiTheme="minorHAnsi" w:eastAsia="Times New Roman" w:hAnsiTheme="minorHAnsi" w:cstheme="minorHAnsi"/>
          <w:color w:val="000000"/>
          <w:sz w:val="23"/>
          <w:szCs w:val="23"/>
        </w:rPr>
        <w:t>University</w:t>
      </w:r>
      <w:proofErr w:type="spellEnd"/>
      <w:r w:rsidRPr="008C3830">
        <w:rPr>
          <w:rFonts w:asciiTheme="minorHAnsi" w:eastAsia="Times New Roman" w:hAnsiTheme="minorHAnsi" w:cstheme="minorHAnsi"/>
          <w:color w:val="000000"/>
          <w:sz w:val="23"/>
          <w:szCs w:val="23"/>
        </w:rPr>
        <w:t xml:space="preserve">. </w:t>
      </w:r>
    </w:p>
    <w:p w:rsidR="008C3830" w:rsidRDefault="008C3830" w:rsidP="008C3830">
      <w:pPr>
        <w:rPr>
          <w:rFonts w:asciiTheme="minorHAnsi" w:eastAsia="Times New Roman" w:hAnsiTheme="minorHAnsi" w:cstheme="minorHAnsi"/>
          <w:color w:val="000000"/>
          <w:sz w:val="23"/>
          <w:szCs w:val="23"/>
        </w:rPr>
      </w:pPr>
    </w:p>
    <w:p w:rsidR="00B45DE6" w:rsidRPr="00BC52D8" w:rsidRDefault="008C3830" w:rsidP="00B45DE6">
      <w:pPr>
        <w:spacing w:after="160" w:line="235" w:lineRule="atLeast"/>
        <w:jc w:val="both"/>
        <w:rPr>
          <w:rFonts w:asciiTheme="minorHAnsi" w:hAnsiTheme="minorHAnsi" w:cstheme="minorHAnsi"/>
          <w:color w:val="000000"/>
          <w:sz w:val="23"/>
          <w:szCs w:val="23"/>
        </w:rPr>
      </w:pPr>
      <w:r w:rsidRPr="008C3830">
        <w:rPr>
          <w:rFonts w:asciiTheme="minorHAnsi" w:eastAsia="Times New Roman" w:hAnsiTheme="minorHAnsi" w:cstheme="minorHAnsi"/>
          <w:b/>
          <w:color w:val="000000"/>
          <w:sz w:val="23"/>
          <w:szCs w:val="23"/>
        </w:rPr>
        <w:t>For COVID screening tests</w:t>
      </w:r>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nasopharyngeal</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antigen</w:t>
      </w:r>
      <w:proofErr w:type="spellEnd"/>
      <w:r w:rsidRPr="008C3830">
        <w:rPr>
          <w:rFonts w:asciiTheme="minorHAnsi" w:eastAsia="Times New Roman" w:hAnsiTheme="minorHAnsi" w:cstheme="minorHAnsi"/>
          <w:color w:val="000000"/>
          <w:sz w:val="23"/>
          <w:szCs w:val="23"/>
        </w:rPr>
        <w:t xml:space="preserve"> tests), registration </w:t>
      </w:r>
      <w:proofErr w:type="spellStart"/>
      <w:r w:rsidRPr="008C3830">
        <w:rPr>
          <w:rFonts w:asciiTheme="minorHAnsi" w:eastAsia="Times New Roman" w:hAnsiTheme="minorHAnsi" w:cstheme="minorHAnsi"/>
          <w:color w:val="000000"/>
          <w:sz w:val="23"/>
          <w:szCs w:val="23"/>
        </w:rPr>
        <w:t>is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done</w:t>
      </w:r>
      <w:proofErr w:type="spellEnd"/>
      <w:r w:rsidRPr="008C3830">
        <w:rPr>
          <w:rFonts w:asciiTheme="minorHAnsi" w:eastAsia="Times New Roman" w:hAnsiTheme="minorHAnsi" w:cstheme="minorHAnsi"/>
          <w:color w:val="000000"/>
          <w:sz w:val="23"/>
          <w:szCs w:val="23"/>
        </w:rPr>
        <w:t xml:space="preserve"> via the </w:t>
      </w:r>
      <w:proofErr w:type="spellStart"/>
      <w:r w:rsidRPr="008C3830">
        <w:rPr>
          <w:rFonts w:asciiTheme="minorHAnsi" w:eastAsia="Times New Roman" w:hAnsiTheme="minorHAnsi" w:cstheme="minorHAnsi"/>
          <w:color w:val="000000"/>
          <w:sz w:val="23"/>
          <w:szCs w:val="23"/>
        </w:rPr>
        <w:t>following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link</w:t>
      </w:r>
      <w:proofErr w:type="spellEnd"/>
      <w:r w:rsidRPr="008C3830">
        <w:rPr>
          <w:rFonts w:asciiTheme="minorHAnsi" w:eastAsia="Times New Roman" w:hAnsiTheme="minorHAnsi" w:cstheme="minorHAnsi"/>
          <w:color w:val="000000"/>
          <w:sz w:val="23"/>
          <w:szCs w:val="23"/>
        </w:rPr>
        <w:t xml:space="preserve">: </w:t>
      </w:r>
      <w:hyperlink r:id="rId16" w:tgtFrame="_blank" w:history="1">
        <w:r w:rsidR="00B45DE6" w:rsidRPr="00BC52D8">
          <w:rPr>
            <w:rStyle w:val="Lienhypertexte"/>
            <w:rFonts w:asciiTheme="minorHAnsi" w:eastAsia="Times New Roman" w:hAnsiTheme="minorHAnsi" w:cstheme="minorHAnsi"/>
            <w:sz w:val="23"/>
            <w:szCs w:val="23"/>
          </w:rPr>
          <w:t>https://admin-sphinx.u-psud.fr/SurveyServer/s/pedagogie/Tests_recensement/questionnaire.htm</w:t>
        </w:r>
      </w:hyperlink>
    </w:p>
    <w:p w:rsidR="008C3830" w:rsidRDefault="008C383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b/>
          <w:color w:val="000000"/>
          <w:sz w:val="23"/>
          <w:szCs w:val="23"/>
        </w:rPr>
        <w:t>Self-</w:t>
      </w:r>
      <w:proofErr w:type="spellStart"/>
      <w:r w:rsidRPr="008C3830">
        <w:rPr>
          <w:rFonts w:asciiTheme="minorHAnsi" w:eastAsia="Times New Roman" w:hAnsiTheme="minorHAnsi" w:cstheme="minorHAnsi"/>
          <w:b/>
          <w:color w:val="000000"/>
          <w:sz w:val="23"/>
          <w:szCs w:val="23"/>
        </w:rPr>
        <w:t>testing</w:t>
      </w:r>
      <w:proofErr w:type="spellEnd"/>
      <w:r w:rsidRPr="008C3830">
        <w:rPr>
          <w:rFonts w:asciiTheme="minorHAnsi" w:eastAsia="Times New Roman" w:hAnsiTheme="minorHAnsi" w:cstheme="minorHAnsi"/>
          <w:b/>
          <w:color w:val="000000"/>
          <w:sz w:val="23"/>
          <w:szCs w:val="23"/>
        </w:rPr>
        <w:t xml:space="preserve"> kits</w:t>
      </w:r>
      <w:r w:rsidRPr="008C3830">
        <w:rPr>
          <w:rFonts w:asciiTheme="minorHAnsi" w:eastAsia="Times New Roman" w:hAnsiTheme="minorHAnsi" w:cstheme="minorHAnsi"/>
          <w:color w:val="000000"/>
          <w:sz w:val="23"/>
          <w:szCs w:val="23"/>
        </w:rPr>
        <w:t xml:space="preserve"> are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for </w:t>
      </w: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and staff. </w:t>
      </w:r>
      <w:proofErr w:type="spellStart"/>
      <w:r w:rsidRPr="008C3830">
        <w:rPr>
          <w:rFonts w:asciiTheme="minorHAnsi" w:eastAsia="Times New Roman" w:hAnsiTheme="minorHAnsi" w:cstheme="minorHAnsi"/>
          <w:color w:val="000000"/>
          <w:sz w:val="23"/>
          <w:szCs w:val="23"/>
        </w:rPr>
        <w:t>They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picked</w:t>
      </w:r>
      <w:proofErr w:type="spellEnd"/>
      <w:r w:rsidRPr="008C3830">
        <w:rPr>
          <w:rFonts w:asciiTheme="minorHAnsi" w:eastAsia="Times New Roman" w:hAnsiTheme="minorHAnsi" w:cstheme="minorHAnsi"/>
          <w:color w:val="000000"/>
          <w:sz w:val="23"/>
          <w:szCs w:val="23"/>
        </w:rPr>
        <w:t xml:space="preserve"> up at the </w:t>
      </w:r>
      <w:proofErr w:type="spellStart"/>
      <w:r w:rsidRPr="008C3830">
        <w:rPr>
          <w:rFonts w:asciiTheme="minorHAnsi" w:eastAsia="Times New Roman" w:hAnsiTheme="minorHAnsi" w:cstheme="minorHAnsi"/>
          <w:color w:val="000000"/>
          <w:sz w:val="23"/>
          <w:szCs w:val="23"/>
        </w:rPr>
        <w:t>medical</w:t>
      </w:r>
      <w:proofErr w:type="spellEnd"/>
      <w:r w:rsidRPr="008C3830">
        <w:rPr>
          <w:rFonts w:asciiTheme="minorHAnsi" w:eastAsia="Times New Roman" w:hAnsiTheme="minorHAnsi" w:cstheme="minorHAnsi"/>
          <w:color w:val="000000"/>
          <w:sz w:val="23"/>
          <w:szCs w:val="23"/>
        </w:rPr>
        <w:t xml:space="preserve"> service (Bouygues Building, </w:t>
      </w:r>
      <w:proofErr w:type="spellStart"/>
      <w:r w:rsidRPr="008C3830">
        <w:rPr>
          <w:rFonts w:asciiTheme="minorHAnsi" w:eastAsia="Times New Roman" w:hAnsiTheme="minorHAnsi" w:cstheme="minorHAnsi"/>
          <w:color w:val="000000"/>
          <w:sz w:val="23"/>
          <w:szCs w:val="23"/>
        </w:rPr>
        <w:t>ground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floor</w:t>
      </w:r>
      <w:proofErr w:type="spellEnd"/>
      <w:r w:rsidRPr="008C3830">
        <w:rPr>
          <w:rFonts w:asciiTheme="minorHAnsi" w:eastAsia="Times New Roman" w:hAnsiTheme="minorHAnsi" w:cstheme="minorHAnsi"/>
          <w:color w:val="000000"/>
          <w:sz w:val="23"/>
          <w:szCs w:val="23"/>
        </w:rPr>
        <w:t xml:space="preserve">, H.037) or </w:t>
      </w:r>
      <w:proofErr w:type="spellStart"/>
      <w:r w:rsidRPr="008C3830">
        <w:rPr>
          <w:rFonts w:asciiTheme="minorHAnsi" w:eastAsia="Times New Roman" w:hAnsiTheme="minorHAnsi" w:cstheme="minorHAnsi"/>
          <w:color w:val="000000"/>
          <w:sz w:val="23"/>
          <w:szCs w:val="23"/>
        </w:rPr>
        <w:t>from</w:t>
      </w:r>
      <w:proofErr w:type="spellEnd"/>
      <w:r w:rsidRPr="008C3830">
        <w:rPr>
          <w:rFonts w:asciiTheme="minorHAnsi" w:eastAsia="Times New Roman" w:hAnsiTheme="minorHAnsi" w:cstheme="minorHAnsi"/>
          <w:color w:val="000000"/>
          <w:sz w:val="23"/>
          <w:szCs w:val="23"/>
        </w:rPr>
        <w:t xml:space="preserve"> Nadège TERNY, </w:t>
      </w:r>
      <w:proofErr w:type="spellStart"/>
      <w:r w:rsidRPr="008C3830">
        <w:rPr>
          <w:rFonts w:asciiTheme="minorHAnsi" w:eastAsia="Times New Roman" w:hAnsiTheme="minorHAnsi" w:cstheme="minorHAnsi"/>
          <w:color w:val="000000"/>
          <w:sz w:val="23"/>
          <w:szCs w:val="23"/>
        </w:rPr>
        <w:t>Prevention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Advisor</w:t>
      </w:r>
      <w:proofErr w:type="spellEnd"/>
      <w:r w:rsidRPr="008C3830">
        <w:rPr>
          <w:rFonts w:asciiTheme="minorHAnsi" w:eastAsia="Times New Roman" w:hAnsiTheme="minorHAnsi" w:cstheme="minorHAnsi"/>
          <w:color w:val="000000"/>
          <w:sz w:val="23"/>
          <w:szCs w:val="23"/>
        </w:rPr>
        <w:t xml:space="preserve"> (Bouygues Building, </w:t>
      </w:r>
      <w:proofErr w:type="spellStart"/>
      <w:r w:rsidRPr="008C3830">
        <w:rPr>
          <w:rFonts w:asciiTheme="minorHAnsi" w:eastAsia="Times New Roman" w:hAnsiTheme="minorHAnsi" w:cstheme="minorHAnsi"/>
          <w:color w:val="000000"/>
          <w:sz w:val="23"/>
          <w:szCs w:val="23"/>
        </w:rPr>
        <w:t>ground</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floor</w:t>
      </w:r>
      <w:proofErr w:type="spellEnd"/>
      <w:r w:rsidRPr="008C3830">
        <w:rPr>
          <w:rFonts w:asciiTheme="minorHAnsi" w:eastAsia="Times New Roman" w:hAnsiTheme="minorHAnsi" w:cstheme="minorHAnsi"/>
          <w:color w:val="000000"/>
          <w:sz w:val="23"/>
          <w:szCs w:val="23"/>
        </w:rPr>
        <w:t>, H.031).</w:t>
      </w:r>
    </w:p>
    <w:p w:rsidR="008C3830" w:rsidRPr="008C3830" w:rsidRDefault="008C3830" w:rsidP="008C3830">
      <w:pPr>
        <w:rPr>
          <w:rFonts w:asciiTheme="minorHAnsi" w:eastAsia="Times New Roman" w:hAnsiTheme="minorHAnsi" w:cstheme="minorHAnsi"/>
          <w:color w:val="000000"/>
          <w:sz w:val="23"/>
          <w:szCs w:val="23"/>
        </w:rPr>
      </w:pPr>
    </w:p>
    <w:p w:rsidR="008C3830" w:rsidRPr="008C3830" w:rsidRDefault="008C3830" w:rsidP="008C3830">
      <w:pPr>
        <w:spacing w:before="100" w:beforeAutospacing="1" w:after="100" w:afterAutospacing="1"/>
        <w:rPr>
          <w:rFonts w:asciiTheme="minorHAnsi" w:eastAsia="Times New Roman" w:hAnsiTheme="minorHAnsi" w:cstheme="minorHAnsi"/>
          <w:b/>
          <w:color w:val="C00000"/>
          <w:szCs w:val="23"/>
        </w:rPr>
      </w:pPr>
      <w:r w:rsidRPr="008C3830">
        <w:rPr>
          <w:rFonts w:asciiTheme="minorHAnsi" w:eastAsia="Times New Roman" w:hAnsiTheme="minorHAnsi" w:cstheme="minorHAnsi"/>
          <w:b/>
          <w:color w:val="C00000"/>
          <w:szCs w:val="23"/>
        </w:rPr>
        <w:t>Rennes Campus</w:t>
      </w:r>
    </w:p>
    <w:p w:rsidR="008C3830" w:rsidRPr="008C3830" w:rsidRDefault="008C3830" w:rsidP="008C3830">
      <w:pPr>
        <w:spacing w:before="100" w:beforeAutospacing="1" w:after="100" w:afterAutospacing="1"/>
        <w:rPr>
          <w:rFonts w:asciiTheme="minorHAnsi" w:eastAsia="Times New Roman" w:hAnsiTheme="minorHAnsi" w:cstheme="minorHAnsi"/>
          <w:color w:val="000000"/>
          <w:sz w:val="23"/>
          <w:szCs w:val="23"/>
        </w:rPr>
      </w:pPr>
      <w:r w:rsidRPr="008C3830">
        <w:rPr>
          <w:rFonts w:asciiTheme="minorHAnsi" w:eastAsia="Times New Roman" w:hAnsiTheme="minorHAnsi" w:cstheme="minorHAnsi"/>
          <w:b/>
          <w:color w:val="000000"/>
          <w:sz w:val="23"/>
          <w:szCs w:val="23"/>
        </w:rPr>
        <w:t>For vaccination</w:t>
      </w:r>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appointments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made via the </w:t>
      </w:r>
      <w:proofErr w:type="spellStart"/>
      <w:r w:rsidRPr="008C3830">
        <w:rPr>
          <w:rFonts w:asciiTheme="minorHAnsi" w:eastAsia="Times New Roman" w:hAnsiTheme="minorHAnsi" w:cstheme="minorHAnsi"/>
          <w:color w:val="000000"/>
          <w:sz w:val="23"/>
          <w:szCs w:val="23"/>
        </w:rPr>
        <w:t>following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link</w:t>
      </w:r>
      <w:proofErr w:type="spellEnd"/>
      <w:r w:rsidRPr="008C3830">
        <w:rPr>
          <w:rFonts w:asciiTheme="minorHAnsi" w:eastAsia="Times New Roman" w:hAnsiTheme="minorHAnsi" w:cstheme="minorHAnsi"/>
          <w:color w:val="000000"/>
          <w:sz w:val="23"/>
          <w:szCs w:val="23"/>
        </w:rPr>
        <w:t xml:space="preserve">: </w:t>
      </w:r>
      <w:hyperlink r:id="rId17" w:history="1">
        <w:r w:rsidRPr="008C3830">
          <w:rPr>
            <w:rStyle w:val="Lienhypertexte"/>
            <w:rFonts w:asciiTheme="minorHAnsi" w:eastAsia="Times New Roman" w:hAnsiTheme="minorHAnsi" w:cstheme="minorHAnsi"/>
            <w:sz w:val="23"/>
            <w:szCs w:val="23"/>
          </w:rPr>
          <w:t>https://www.doctolib.fr/vaccination-covid-19/rennes</w:t>
        </w:r>
      </w:hyperlink>
      <w:r w:rsidRPr="008C3830">
        <w:rPr>
          <w:rFonts w:asciiTheme="minorHAnsi" w:eastAsia="Times New Roman" w:hAnsiTheme="minorHAnsi" w:cstheme="minorHAnsi"/>
          <w:color w:val="000000"/>
          <w:sz w:val="23"/>
          <w:szCs w:val="23"/>
        </w:rPr>
        <w:t xml:space="preserve">. </w:t>
      </w:r>
    </w:p>
    <w:p w:rsidR="008C3830" w:rsidRPr="00B45DE6" w:rsidRDefault="008C3830" w:rsidP="008C3830">
      <w:pPr>
        <w:rPr>
          <w:rFonts w:asciiTheme="minorHAnsi" w:eastAsia="Times New Roman" w:hAnsiTheme="minorHAnsi" w:cstheme="minorHAnsi"/>
          <w:color w:val="C00000"/>
          <w:sz w:val="23"/>
          <w:szCs w:val="23"/>
        </w:rPr>
      </w:pPr>
      <w:proofErr w:type="spellStart"/>
      <w:r w:rsidRPr="00B45DE6">
        <w:rPr>
          <w:rFonts w:asciiTheme="minorHAnsi" w:eastAsia="Times New Roman" w:hAnsiTheme="minorHAnsi" w:cstheme="minorHAnsi"/>
          <w:color w:val="C00000"/>
          <w:sz w:val="23"/>
          <w:szCs w:val="23"/>
        </w:rPr>
        <w:t>Unfortunately</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it</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seems</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that</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there</w:t>
      </w:r>
      <w:proofErr w:type="spellEnd"/>
      <w:r w:rsidRPr="00B45DE6">
        <w:rPr>
          <w:rFonts w:asciiTheme="minorHAnsi" w:eastAsia="Times New Roman" w:hAnsiTheme="minorHAnsi" w:cstheme="minorHAnsi"/>
          <w:color w:val="C00000"/>
          <w:sz w:val="23"/>
          <w:szCs w:val="23"/>
        </w:rPr>
        <w:t xml:space="preserve"> are </w:t>
      </w:r>
      <w:proofErr w:type="spellStart"/>
      <w:r w:rsidRPr="00B45DE6">
        <w:rPr>
          <w:rFonts w:asciiTheme="minorHAnsi" w:eastAsia="Times New Roman" w:hAnsiTheme="minorHAnsi" w:cstheme="minorHAnsi"/>
          <w:color w:val="C00000"/>
          <w:sz w:val="23"/>
          <w:szCs w:val="23"/>
        </w:rPr>
        <w:t>currently</w:t>
      </w:r>
      <w:proofErr w:type="spellEnd"/>
      <w:r w:rsidRPr="00B45DE6">
        <w:rPr>
          <w:rFonts w:asciiTheme="minorHAnsi" w:eastAsia="Times New Roman" w:hAnsiTheme="minorHAnsi" w:cstheme="minorHAnsi"/>
          <w:color w:val="C00000"/>
          <w:sz w:val="23"/>
          <w:szCs w:val="23"/>
        </w:rPr>
        <w:t xml:space="preserve"> no more slots </w:t>
      </w:r>
      <w:proofErr w:type="spellStart"/>
      <w:r w:rsidRPr="00B45DE6">
        <w:rPr>
          <w:rFonts w:asciiTheme="minorHAnsi" w:eastAsia="Times New Roman" w:hAnsiTheme="minorHAnsi" w:cstheme="minorHAnsi"/>
          <w:color w:val="C00000"/>
          <w:sz w:val="23"/>
          <w:szCs w:val="23"/>
        </w:rPr>
        <w:t>available</w:t>
      </w:r>
      <w:proofErr w:type="spellEnd"/>
      <w:r w:rsidRPr="00B45DE6">
        <w:rPr>
          <w:rFonts w:asciiTheme="minorHAnsi" w:eastAsia="Times New Roman" w:hAnsiTheme="minorHAnsi" w:cstheme="minorHAnsi"/>
          <w:color w:val="C00000"/>
          <w:sz w:val="23"/>
          <w:szCs w:val="23"/>
        </w:rPr>
        <w:t xml:space="preserve">. If </w:t>
      </w:r>
      <w:proofErr w:type="spellStart"/>
      <w:r w:rsidRPr="00B45DE6">
        <w:rPr>
          <w:rFonts w:asciiTheme="minorHAnsi" w:eastAsia="Times New Roman" w:hAnsiTheme="minorHAnsi" w:cstheme="minorHAnsi"/>
          <w:color w:val="C00000"/>
          <w:sz w:val="23"/>
          <w:szCs w:val="23"/>
        </w:rPr>
        <w:t>you</w:t>
      </w:r>
      <w:proofErr w:type="spellEnd"/>
      <w:r w:rsidRPr="00B45DE6">
        <w:rPr>
          <w:rFonts w:asciiTheme="minorHAnsi" w:eastAsia="Times New Roman" w:hAnsiTheme="minorHAnsi" w:cstheme="minorHAnsi"/>
          <w:color w:val="C00000"/>
          <w:sz w:val="23"/>
          <w:szCs w:val="23"/>
        </w:rPr>
        <w:t xml:space="preserve"> are </w:t>
      </w:r>
      <w:proofErr w:type="spellStart"/>
      <w:r w:rsidRPr="00B45DE6">
        <w:rPr>
          <w:rFonts w:asciiTheme="minorHAnsi" w:eastAsia="Times New Roman" w:hAnsiTheme="minorHAnsi" w:cstheme="minorHAnsi"/>
          <w:color w:val="C00000"/>
          <w:sz w:val="23"/>
          <w:szCs w:val="23"/>
        </w:rPr>
        <w:t>looking</w:t>
      </w:r>
      <w:proofErr w:type="spellEnd"/>
      <w:r w:rsidRPr="00B45DE6">
        <w:rPr>
          <w:rFonts w:asciiTheme="minorHAnsi" w:eastAsia="Times New Roman" w:hAnsiTheme="minorHAnsi" w:cstheme="minorHAnsi"/>
          <w:color w:val="C00000"/>
          <w:sz w:val="23"/>
          <w:szCs w:val="23"/>
        </w:rPr>
        <w:t xml:space="preserve"> for an </w:t>
      </w:r>
      <w:proofErr w:type="spellStart"/>
      <w:r w:rsidRPr="00B45DE6">
        <w:rPr>
          <w:rFonts w:asciiTheme="minorHAnsi" w:eastAsia="Times New Roman" w:hAnsiTheme="minorHAnsi" w:cstheme="minorHAnsi"/>
          <w:color w:val="C00000"/>
          <w:sz w:val="23"/>
          <w:szCs w:val="23"/>
        </w:rPr>
        <w:t>appointment</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please</w:t>
      </w:r>
      <w:proofErr w:type="spellEnd"/>
      <w:r w:rsidRPr="00B45DE6">
        <w:rPr>
          <w:rFonts w:asciiTheme="minorHAnsi" w:eastAsia="Times New Roman" w:hAnsiTheme="minorHAnsi" w:cstheme="minorHAnsi"/>
          <w:color w:val="C00000"/>
          <w:sz w:val="23"/>
          <w:szCs w:val="23"/>
        </w:rPr>
        <w:t xml:space="preserve"> </w:t>
      </w:r>
      <w:proofErr w:type="spellStart"/>
      <w:r w:rsidRPr="00B45DE6">
        <w:rPr>
          <w:rFonts w:asciiTheme="minorHAnsi" w:eastAsia="Times New Roman" w:hAnsiTheme="minorHAnsi" w:cstheme="minorHAnsi"/>
          <w:color w:val="C00000"/>
          <w:sz w:val="23"/>
          <w:szCs w:val="23"/>
        </w:rPr>
        <w:t>be</w:t>
      </w:r>
      <w:proofErr w:type="spellEnd"/>
      <w:r w:rsidRPr="00B45DE6">
        <w:rPr>
          <w:rFonts w:asciiTheme="minorHAnsi" w:eastAsia="Times New Roman" w:hAnsiTheme="minorHAnsi" w:cstheme="minorHAnsi"/>
          <w:color w:val="C00000"/>
          <w:sz w:val="23"/>
          <w:szCs w:val="23"/>
        </w:rPr>
        <w:t xml:space="preserve"> patient and log back in </w:t>
      </w:r>
      <w:proofErr w:type="spellStart"/>
      <w:r w:rsidRPr="00B45DE6">
        <w:rPr>
          <w:rFonts w:asciiTheme="minorHAnsi" w:eastAsia="Times New Roman" w:hAnsiTheme="minorHAnsi" w:cstheme="minorHAnsi"/>
          <w:color w:val="C00000"/>
          <w:sz w:val="23"/>
          <w:szCs w:val="23"/>
        </w:rPr>
        <w:t>regularly</w:t>
      </w:r>
      <w:proofErr w:type="spellEnd"/>
      <w:r w:rsidRPr="00B45DE6">
        <w:rPr>
          <w:rFonts w:asciiTheme="minorHAnsi" w:eastAsia="Times New Roman" w:hAnsiTheme="minorHAnsi" w:cstheme="minorHAnsi"/>
          <w:color w:val="C00000"/>
          <w:sz w:val="23"/>
          <w:szCs w:val="23"/>
        </w:rPr>
        <w:t>.</w:t>
      </w:r>
    </w:p>
    <w:p w:rsidR="00B45DE6" w:rsidRDefault="00B45DE6"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r w:rsidRPr="00B45DE6">
        <w:rPr>
          <w:rFonts w:asciiTheme="minorHAnsi" w:eastAsia="Times New Roman" w:hAnsiTheme="minorHAnsi" w:cstheme="minorHAnsi"/>
          <w:b/>
          <w:color w:val="000000"/>
          <w:sz w:val="23"/>
          <w:szCs w:val="23"/>
        </w:rPr>
        <w:t>Self-</w:t>
      </w:r>
      <w:proofErr w:type="spellStart"/>
      <w:r w:rsidRPr="00B45DE6">
        <w:rPr>
          <w:rFonts w:asciiTheme="minorHAnsi" w:eastAsia="Times New Roman" w:hAnsiTheme="minorHAnsi" w:cstheme="minorHAnsi"/>
          <w:b/>
          <w:color w:val="000000"/>
          <w:sz w:val="23"/>
          <w:szCs w:val="23"/>
        </w:rPr>
        <w:t>testing</w:t>
      </w:r>
      <w:proofErr w:type="spellEnd"/>
      <w:r w:rsidRPr="00B45DE6">
        <w:rPr>
          <w:rFonts w:asciiTheme="minorHAnsi" w:eastAsia="Times New Roman" w:hAnsiTheme="minorHAnsi" w:cstheme="minorHAnsi"/>
          <w:b/>
          <w:color w:val="000000"/>
          <w:sz w:val="23"/>
          <w:szCs w:val="23"/>
        </w:rPr>
        <w:t xml:space="preserve"> kits</w:t>
      </w:r>
      <w:r w:rsidRPr="008C3830">
        <w:rPr>
          <w:rFonts w:asciiTheme="minorHAnsi" w:eastAsia="Times New Roman" w:hAnsiTheme="minorHAnsi" w:cstheme="minorHAnsi"/>
          <w:color w:val="000000"/>
          <w:sz w:val="23"/>
          <w:szCs w:val="23"/>
        </w:rPr>
        <w:t xml:space="preserve"> are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They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picked</w:t>
      </w:r>
      <w:proofErr w:type="spellEnd"/>
      <w:r w:rsidRPr="008C3830">
        <w:rPr>
          <w:rFonts w:asciiTheme="minorHAnsi" w:eastAsia="Times New Roman" w:hAnsiTheme="minorHAnsi" w:cstheme="minorHAnsi"/>
          <w:color w:val="000000"/>
          <w:sz w:val="23"/>
          <w:szCs w:val="23"/>
        </w:rPr>
        <w:t xml:space="preserve"> up at the </w:t>
      </w:r>
      <w:proofErr w:type="spellStart"/>
      <w:r w:rsidRPr="008C3830">
        <w:rPr>
          <w:rFonts w:asciiTheme="minorHAnsi" w:eastAsia="Times New Roman" w:hAnsiTheme="minorHAnsi" w:cstheme="minorHAnsi"/>
          <w:color w:val="000000"/>
          <w:sz w:val="23"/>
          <w:szCs w:val="23"/>
        </w:rPr>
        <w:t>reception</w:t>
      </w:r>
      <w:proofErr w:type="spellEnd"/>
      <w:r w:rsidRPr="008C3830">
        <w:rPr>
          <w:rFonts w:asciiTheme="minorHAnsi" w:eastAsia="Times New Roman" w:hAnsiTheme="minorHAnsi" w:cstheme="minorHAnsi"/>
          <w:color w:val="000000"/>
          <w:sz w:val="23"/>
          <w:szCs w:val="23"/>
        </w:rPr>
        <w:t xml:space="preserve"> desk. </w:t>
      </w:r>
    </w:p>
    <w:p w:rsidR="00B45DE6" w:rsidRDefault="008C3830" w:rsidP="00B45DE6">
      <w:pPr>
        <w:spacing w:before="100" w:beforeAutospacing="1" w:after="100" w:afterAutospacing="1"/>
        <w:rPr>
          <w:rFonts w:asciiTheme="minorHAnsi" w:eastAsia="Times New Roman" w:hAnsiTheme="minorHAnsi" w:cstheme="minorHAnsi"/>
          <w:color w:val="000000"/>
          <w:sz w:val="23"/>
          <w:szCs w:val="23"/>
        </w:rPr>
      </w:pPr>
      <w:r w:rsidRPr="00B45DE6">
        <w:rPr>
          <w:rFonts w:asciiTheme="minorHAnsi" w:eastAsia="Times New Roman" w:hAnsiTheme="minorHAnsi" w:cstheme="minorHAnsi"/>
          <w:b/>
          <w:color w:val="C00000"/>
          <w:sz w:val="23"/>
          <w:szCs w:val="23"/>
        </w:rPr>
        <w:t>Metz campus</w:t>
      </w:r>
      <w:r w:rsidRPr="008C3830">
        <w:rPr>
          <w:rFonts w:asciiTheme="minorHAnsi" w:eastAsia="Times New Roman" w:hAnsiTheme="minorHAnsi" w:cstheme="minorHAnsi"/>
          <w:color w:val="000000"/>
          <w:sz w:val="23"/>
          <w:szCs w:val="23"/>
        </w:rPr>
        <w:t xml:space="preserve"> </w:t>
      </w:r>
    </w:p>
    <w:p w:rsidR="008C3830" w:rsidRPr="008C3830" w:rsidRDefault="00B45DE6" w:rsidP="00B45DE6">
      <w:pPr>
        <w:spacing w:before="100" w:beforeAutospacing="1" w:after="100" w:afterAutospacing="1"/>
        <w:rPr>
          <w:rFonts w:asciiTheme="minorHAnsi" w:eastAsia="Times New Roman" w:hAnsiTheme="minorHAnsi" w:cstheme="minorHAnsi"/>
          <w:color w:val="000000"/>
          <w:sz w:val="23"/>
          <w:szCs w:val="23"/>
        </w:rPr>
      </w:pPr>
      <w:r>
        <w:rPr>
          <w:rFonts w:asciiTheme="minorHAnsi" w:eastAsia="Times New Roman" w:hAnsiTheme="minorHAnsi" w:cstheme="minorHAnsi"/>
          <w:b/>
          <w:color w:val="000000"/>
          <w:sz w:val="23"/>
          <w:szCs w:val="23"/>
        </w:rPr>
        <w:t xml:space="preserve">For </w:t>
      </w:r>
      <w:r w:rsidR="008C3830" w:rsidRPr="00B45DE6">
        <w:rPr>
          <w:rFonts w:asciiTheme="minorHAnsi" w:eastAsia="Times New Roman" w:hAnsiTheme="minorHAnsi" w:cstheme="minorHAnsi"/>
          <w:b/>
          <w:color w:val="000000"/>
          <w:sz w:val="23"/>
          <w:szCs w:val="23"/>
        </w:rPr>
        <w:t>vaccination</w:t>
      </w:r>
      <w:r w:rsidR="008C3830" w:rsidRPr="008C3830">
        <w:rPr>
          <w:rFonts w:asciiTheme="minorHAnsi" w:eastAsia="Times New Roman" w:hAnsiTheme="minorHAnsi" w:cstheme="minorHAnsi"/>
          <w:color w:val="000000"/>
          <w:sz w:val="23"/>
          <w:szCs w:val="23"/>
        </w:rPr>
        <w:t xml:space="preserve">, no </w:t>
      </w:r>
      <w:proofErr w:type="spellStart"/>
      <w:r w:rsidR="008C3830" w:rsidRPr="008C3830">
        <w:rPr>
          <w:rFonts w:asciiTheme="minorHAnsi" w:eastAsia="Times New Roman" w:hAnsiTheme="minorHAnsi" w:cstheme="minorHAnsi"/>
          <w:color w:val="000000"/>
          <w:sz w:val="23"/>
          <w:szCs w:val="23"/>
        </w:rPr>
        <w:t>tent</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will</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be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organized</w:t>
      </w:r>
      <w:proofErr w:type="spellEnd"/>
      <w:r w:rsidR="008C3830" w:rsidRPr="008C3830">
        <w:rPr>
          <w:rFonts w:asciiTheme="minorHAnsi" w:eastAsia="Times New Roman" w:hAnsiTheme="minorHAnsi" w:cstheme="minorHAnsi"/>
          <w:color w:val="000000"/>
          <w:sz w:val="23"/>
          <w:szCs w:val="23"/>
        </w:rPr>
        <w:t xml:space="preserve"> on campus. </w:t>
      </w:r>
      <w:proofErr w:type="spellStart"/>
      <w:r w:rsidR="008C3830" w:rsidRPr="008C3830">
        <w:rPr>
          <w:rFonts w:asciiTheme="minorHAnsi" w:eastAsia="Times New Roman" w:hAnsiTheme="minorHAnsi" w:cstheme="minorHAnsi"/>
          <w:color w:val="000000"/>
          <w:sz w:val="23"/>
          <w:szCs w:val="23"/>
        </w:rPr>
        <w:t>Appointments</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can</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be</w:t>
      </w:r>
      <w:proofErr w:type="spellEnd"/>
      <w:r w:rsidR="008C3830" w:rsidRPr="008C3830">
        <w:rPr>
          <w:rFonts w:asciiTheme="minorHAnsi" w:eastAsia="Times New Roman" w:hAnsiTheme="minorHAnsi" w:cstheme="minorHAnsi"/>
          <w:color w:val="000000"/>
          <w:sz w:val="23"/>
          <w:szCs w:val="23"/>
        </w:rPr>
        <w:t xml:space="preserve"> made </w:t>
      </w:r>
      <w:proofErr w:type="spellStart"/>
      <w:r w:rsidR="008C3830" w:rsidRPr="008C3830">
        <w:rPr>
          <w:rFonts w:asciiTheme="minorHAnsi" w:eastAsia="Times New Roman" w:hAnsiTheme="minorHAnsi" w:cstheme="minorHAnsi"/>
          <w:color w:val="000000"/>
          <w:sz w:val="23"/>
          <w:szCs w:val="23"/>
        </w:rPr>
        <w:t>directly</w:t>
      </w:r>
      <w:proofErr w:type="spellEnd"/>
      <w:r w:rsidR="008C3830" w:rsidRPr="008C3830">
        <w:rPr>
          <w:rFonts w:asciiTheme="minorHAnsi" w:eastAsia="Times New Roman" w:hAnsiTheme="minorHAnsi" w:cstheme="minorHAnsi"/>
          <w:color w:val="000000"/>
          <w:sz w:val="23"/>
          <w:szCs w:val="23"/>
        </w:rPr>
        <w:t xml:space="preserve"> at the vaccination </w:t>
      </w:r>
      <w:proofErr w:type="spellStart"/>
      <w:r w:rsidR="008C3830" w:rsidRPr="008C3830">
        <w:rPr>
          <w:rFonts w:asciiTheme="minorHAnsi" w:eastAsia="Times New Roman" w:hAnsiTheme="minorHAnsi" w:cstheme="minorHAnsi"/>
          <w:color w:val="000000"/>
          <w:sz w:val="23"/>
          <w:szCs w:val="23"/>
        </w:rPr>
        <w:t>centers</w:t>
      </w:r>
      <w:proofErr w:type="spellEnd"/>
      <w:r w:rsidR="008C3830" w:rsidRPr="008C3830">
        <w:rPr>
          <w:rFonts w:asciiTheme="minorHAnsi" w:eastAsia="Times New Roman" w:hAnsiTheme="minorHAnsi" w:cstheme="minorHAnsi"/>
          <w:color w:val="000000"/>
          <w:sz w:val="23"/>
          <w:szCs w:val="23"/>
        </w:rPr>
        <w:t xml:space="preserve"> set up in Metz </w:t>
      </w:r>
      <w:proofErr w:type="spellStart"/>
      <w:r w:rsidR="008C3830" w:rsidRPr="008C3830">
        <w:rPr>
          <w:rFonts w:asciiTheme="minorHAnsi" w:eastAsia="Times New Roman" w:hAnsiTheme="minorHAnsi" w:cstheme="minorHAnsi"/>
          <w:color w:val="000000"/>
          <w:sz w:val="23"/>
          <w:szCs w:val="23"/>
        </w:rPr>
        <w:t>where</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several</w:t>
      </w:r>
      <w:proofErr w:type="spellEnd"/>
      <w:r w:rsidR="008C3830" w:rsidRPr="008C3830">
        <w:rPr>
          <w:rFonts w:asciiTheme="minorHAnsi" w:eastAsia="Times New Roman" w:hAnsiTheme="minorHAnsi" w:cstheme="minorHAnsi"/>
          <w:color w:val="000000"/>
          <w:sz w:val="23"/>
          <w:szCs w:val="23"/>
        </w:rPr>
        <w:t xml:space="preserve"> </w:t>
      </w:r>
      <w:proofErr w:type="spellStart"/>
      <w:r w:rsidR="008C3830" w:rsidRPr="008C3830">
        <w:rPr>
          <w:rFonts w:asciiTheme="minorHAnsi" w:eastAsia="Times New Roman" w:hAnsiTheme="minorHAnsi" w:cstheme="minorHAnsi"/>
          <w:color w:val="000000"/>
          <w:sz w:val="23"/>
          <w:szCs w:val="23"/>
        </w:rPr>
        <w:t>hundred</w:t>
      </w:r>
      <w:proofErr w:type="spellEnd"/>
      <w:r w:rsidR="008C3830" w:rsidRPr="008C3830">
        <w:rPr>
          <w:rFonts w:asciiTheme="minorHAnsi" w:eastAsia="Times New Roman" w:hAnsiTheme="minorHAnsi" w:cstheme="minorHAnsi"/>
          <w:color w:val="000000"/>
          <w:sz w:val="23"/>
          <w:szCs w:val="23"/>
        </w:rPr>
        <w:t xml:space="preserve"> slots are </w:t>
      </w:r>
      <w:proofErr w:type="spellStart"/>
      <w:r w:rsidR="008C3830" w:rsidRPr="008C3830">
        <w:rPr>
          <w:rFonts w:asciiTheme="minorHAnsi" w:eastAsia="Times New Roman" w:hAnsiTheme="minorHAnsi" w:cstheme="minorHAnsi"/>
          <w:color w:val="000000"/>
          <w:sz w:val="23"/>
          <w:szCs w:val="23"/>
        </w:rPr>
        <w:t>available</w:t>
      </w:r>
      <w:proofErr w:type="spellEnd"/>
      <w:r w:rsidR="008C3830" w:rsidRPr="008C3830">
        <w:rPr>
          <w:rFonts w:asciiTheme="minorHAnsi" w:eastAsia="Times New Roman" w:hAnsiTheme="minorHAnsi" w:cstheme="minorHAnsi"/>
          <w:color w:val="000000"/>
          <w:sz w:val="23"/>
          <w:szCs w:val="23"/>
        </w:rPr>
        <w:t xml:space="preserve">: </w:t>
      </w:r>
      <w:hyperlink r:id="rId18" w:history="1">
        <w:r w:rsidR="008C3830" w:rsidRPr="008C3830">
          <w:rPr>
            <w:rStyle w:val="Lienhypertexte"/>
            <w:rFonts w:asciiTheme="minorHAnsi" w:eastAsia="Times New Roman" w:hAnsiTheme="minorHAnsi" w:cstheme="minorHAnsi"/>
            <w:sz w:val="23"/>
            <w:szCs w:val="23"/>
          </w:rPr>
          <w:t>https://vitemadose.covidtracker.fr/</w:t>
        </w:r>
      </w:hyperlink>
      <w:r w:rsidR="008C3830" w:rsidRPr="008C3830">
        <w:rPr>
          <w:rFonts w:asciiTheme="minorHAnsi" w:eastAsia="Times New Roman" w:hAnsiTheme="minorHAnsi" w:cstheme="minorHAnsi"/>
          <w:color w:val="000000"/>
          <w:sz w:val="23"/>
          <w:szCs w:val="23"/>
        </w:rPr>
        <w:t>.</w:t>
      </w:r>
    </w:p>
    <w:p w:rsidR="008C3830" w:rsidRPr="008C3830" w:rsidRDefault="008C3830" w:rsidP="008C3830">
      <w:pPr>
        <w:rPr>
          <w:rFonts w:asciiTheme="minorHAnsi" w:eastAsia="Times New Roman" w:hAnsiTheme="minorHAnsi" w:cstheme="minorHAnsi"/>
          <w:color w:val="000000"/>
          <w:sz w:val="23"/>
          <w:szCs w:val="23"/>
        </w:rPr>
      </w:pPr>
      <w:r w:rsidRPr="00B45DE6">
        <w:rPr>
          <w:rFonts w:asciiTheme="minorHAnsi" w:eastAsia="Times New Roman" w:hAnsiTheme="minorHAnsi" w:cstheme="minorHAnsi"/>
          <w:b/>
          <w:color w:val="000000"/>
          <w:sz w:val="23"/>
          <w:szCs w:val="23"/>
        </w:rPr>
        <w:t>Self-</w:t>
      </w:r>
      <w:proofErr w:type="spellStart"/>
      <w:r w:rsidRPr="00B45DE6">
        <w:rPr>
          <w:rFonts w:asciiTheme="minorHAnsi" w:eastAsia="Times New Roman" w:hAnsiTheme="minorHAnsi" w:cstheme="minorHAnsi"/>
          <w:b/>
          <w:color w:val="000000"/>
          <w:sz w:val="23"/>
          <w:szCs w:val="23"/>
        </w:rPr>
        <w:t>testing</w:t>
      </w:r>
      <w:proofErr w:type="spellEnd"/>
      <w:r w:rsidRPr="00B45DE6">
        <w:rPr>
          <w:rFonts w:asciiTheme="minorHAnsi" w:eastAsia="Times New Roman" w:hAnsiTheme="minorHAnsi" w:cstheme="minorHAnsi"/>
          <w:b/>
          <w:color w:val="000000"/>
          <w:sz w:val="23"/>
          <w:szCs w:val="23"/>
        </w:rPr>
        <w:t xml:space="preserve"> kits</w:t>
      </w:r>
      <w:r w:rsidRPr="008C3830">
        <w:rPr>
          <w:rFonts w:asciiTheme="minorHAnsi" w:eastAsia="Times New Roman" w:hAnsiTheme="minorHAnsi" w:cstheme="minorHAnsi"/>
          <w:color w:val="000000"/>
          <w:sz w:val="23"/>
          <w:szCs w:val="23"/>
        </w:rPr>
        <w:t xml:space="preserve"> are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for </w:t>
      </w:r>
      <w:proofErr w:type="spellStart"/>
      <w:r w:rsidRPr="008C3830">
        <w:rPr>
          <w:rFonts w:asciiTheme="minorHAnsi" w:eastAsia="Times New Roman" w:hAnsiTheme="minorHAnsi" w:cstheme="minorHAnsi"/>
          <w:color w:val="000000"/>
          <w:sz w:val="23"/>
          <w:szCs w:val="23"/>
        </w:rPr>
        <w:t>students</w:t>
      </w:r>
      <w:proofErr w:type="spellEnd"/>
      <w:r w:rsidRPr="008C3830">
        <w:rPr>
          <w:rFonts w:asciiTheme="minorHAnsi" w:eastAsia="Times New Roman" w:hAnsiTheme="minorHAnsi" w:cstheme="minorHAnsi"/>
          <w:color w:val="000000"/>
          <w:sz w:val="23"/>
          <w:szCs w:val="23"/>
        </w:rPr>
        <w:t xml:space="preserve"> (Pôle DE) and staff (Accueil).</w:t>
      </w:r>
    </w:p>
    <w:p w:rsidR="00B45DE6" w:rsidRDefault="008C3830" w:rsidP="00B45DE6">
      <w:pPr>
        <w:spacing w:before="100" w:beforeAutospacing="1" w:after="100" w:afterAutospacing="1"/>
        <w:rPr>
          <w:rFonts w:asciiTheme="minorHAnsi" w:eastAsia="Times New Roman" w:hAnsiTheme="minorHAnsi" w:cstheme="minorHAnsi"/>
          <w:color w:val="000000"/>
          <w:sz w:val="23"/>
          <w:szCs w:val="23"/>
        </w:rPr>
      </w:pPr>
      <w:proofErr w:type="spellStart"/>
      <w:r w:rsidRPr="00B45DE6">
        <w:rPr>
          <w:rFonts w:asciiTheme="minorHAnsi" w:eastAsia="Times New Roman" w:hAnsiTheme="minorHAnsi" w:cstheme="minorHAnsi"/>
          <w:b/>
          <w:color w:val="C00000"/>
          <w:sz w:val="23"/>
          <w:szCs w:val="23"/>
        </w:rPr>
        <w:t>Pomacle</w:t>
      </w:r>
      <w:proofErr w:type="spellEnd"/>
      <w:r w:rsidRPr="00B45DE6">
        <w:rPr>
          <w:rFonts w:asciiTheme="minorHAnsi" w:eastAsia="Times New Roman" w:hAnsiTheme="minorHAnsi" w:cstheme="minorHAnsi"/>
          <w:b/>
          <w:color w:val="C00000"/>
          <w:sz w:val="23"/>
          <w:szCs w:val="23"/>
        </w:rPr>
        <w:t xml:space="preserve"> Campus</w:t>
      </w:r>
      <w:r w:rsidRPr="008C3830">
        <w:rPr>
          <w:rFonts w:asciiTheme="minorHAnsi" w:eastAsia="Times New Roman" w:hAnsiTheme="minorHAnsi" w:cstheme="minorHAnsi"/>
          <w:color w:val="000000"/>
          <w:sz w:val="23"/>
          <w:szCs w:val="23"/>
        </w:rPr>
        <w:t xml:space="preserve"> </w:t>
      </w:r>
    </w:p>
    <w:p w:rsidR="008C3830" w:rsidRPr="008C3830" w:rsidRDefault="008C3830" w:rsidP="00B45DE6">
      <w:pPr>
        <w:spacing w:before="100" w:beforeAutospacing="1" w:after="100" w:afterAutospacing="1"/>
        <w:rPr>
          <w:rFonts w:asciiTheme="minorHAnsi" w:eastAsia="Times New Roman" w:hAnsiTheme="minorHAnsi" w:cstheme="minorHAnsi"/>
          <w:color w:val="000000"/>
          <w:sz w:val="23"/>
          <w:szCs w:val="23"/>
        </w:rPr>
      </w:pPr>
      <w:r w:rsidRPr="00B45DE6">
        <w:rPr>
          <w:rFonts w:asciiTheme="minorHAnsi" w:eastAsia="Times New Roman" w:hAnsiTheme="minorHAnsi" w:cstheme="minorHAnsi"/>
          <w:b/>
          <w:color w:val="000000"/>
          <w:sz w:val="23"/>
          <w:szCs w:val="23"/>
        </w:rPr>
        <w:t>For vaccination</w:t>
      </w:r>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appointments</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made via the </w:t>
      </w:r>
      <w:proofErr w:type="spellStart"/>
      <w:r w:rsidRPr="008C3830">
        <w:rPr>
          <w:rFonts w:asciiTheme="minorHAnsi" w:eastAsia="Times New Roman" w:hAnsiTheme="minorHAnsi" w:cstheme="minorHAnsi"/>
          <w:color w:val="000000"/>
          <w:sz w:val="23"/>
          <w:szCs w:val="23"/>
        </w:rPr>
        <w:t>following</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link</w:t>
      </w:r>
      <w:proofErr w:type="spellEnd"/>
      <w:r w:rsidRPr="008C3830">
        <w:rPr>
          <w:rFonts w:asciiTheme="minorHAnsi" w:eastAsia="Times New Roman" w:hAnsiTheme="minorHAnsi" w:cstheme="minorHAnsi"/>
          <w:color w:val="000000"/>
          <w:sz w:val="23"/>
          <w:szCs w:val="23"/>
        </w:rPr>
        <w:t xml:space="preserve">: </w:t>
      </w:r>
      <w:hyperlink r:id="rId19" w:history="1">
        <w:r w:rsidRPr="008C3830">
          <w:rPr>
            <w:rStyle w:val="Lienhypertexte"/>
            <w:rFonts w:asciiTheme="minorHAnsi" w:eastAsia="Times New Roman" w:hAnsiTheme="minorHAnsi" w:cstheme="minorHAnsi"/>
            <w:sz w:val="23"/>
            <w:szCs w:val="23"/>
          </w:rPr>
          <w:t>https://www.doctolib.fr/vaccination-covid-19/pomacle</w:t>
        </w:r>
      </w:hyperlink>
    </w:p>
    <w:p w:rsidR="008C3830" w:rsidRPr="008C3830" w:rsidRDefault="008C3830" w:rsidP="008C3830">
      <w:pPr>
        <w:rPr>
          <w:rFonts w:asciiTheme="minorHAnsi" w:eastAsia="Times New Roman" w:hAnsiTheme="minorHAnsi" w:cstheme="minorHAnsi"/>
          <w:color w:val="000000"/>
          <w:sz w:val="23"/>
          <w:szCs w:val="23"/>
        </w:rPr>
      </w:pPr>
      <w:r w:rsidRPr="00B45DE6">
        <w:rPr>
          <w:rFonts w:asciiTheme="minorHAnsi" w:eastAsia="Times New Roman" w:hAnsiTheme="minorHAnsi" w:cstheme="minorHAnsi"/>
          <w:b/>
          <w:color w:val="000000"/>
          <w:sz w:val="23"/>
          <w:szCs w:val="23"/>
        </w:rPr>
        <w:t>Self-</w:t>
      </w:r>
      <w:proofErr w:type="spellStart"/>
      <w:r w:rsidRPr="00B45DE6">
        <w:rPr>
          <w:rFonts w:asciiTheme="minorHAnsi" w:eastAsia="Times New Roman" w:hAnsiTheme="minorHAnsi" w:cstheme="minorHAnsi"/>
          <w:b/>
          <w:color w:val="000000"/>
          <w:sz w:val="23"/>
          <w:szCs w:val="23"/>
        </w:rPr>
        <w:t>testing</w:t>
      </w:r>
      <w:proofErr w:type="spellEnd"/>
      <w:r w:rsidRPr="00B45DE6">
        <w:rPr>
          <w:rFonts w:asciiTheme="minorHAnsi" w:eastAsia="Times New Roman" w:hAnsiTheme="minorHAnsi" w:cstheme="minorHAnsi"/>
          <w:b/>
          <w:color w:val="000000"/>
          <w:sz w:val="23"/>
          <w:szCs w:val="23"/>
        </w:rPr>
        <w:t xml:space="preserve"> kits</w:t>
      </w:r>
      <w:r w:rsidRPr="008C3830">
        <w:rPr>
          <w:rFonts w:asciiTheme="minorHAnsi" w:eastAsia="Times New Roman" w:hAnsiTheme="minorHAnsi" w:cstheme="minorHAnsi"/>
          <w:color w:val="000000"/>
          <w:sz w:val="23"/>
          <w:szCs w:val="23"/>
        </w:rPr>
        <w:t xml:space="preserve"> are </w:t>
      </w:r>
      <w:proofErr w:type="spellStart"/>
      <w:r w:rsidRPr="008C3830">
        <w:rPr>
          <w:rFonts w:asciiTheme="minorHAnsi" w:eastAsia="Times New Roman" w:hAnsiTheme="minorHAnsi" w:cstheme="minorHAnsi"/>
          <w:color w:val="000000"/>
          <w:sz w:val="23"/>
          <w:szCs w:val="23"/>
        </w:rPr>
        <w:t>available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They</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picked</w:t>
      </w:r>
      <w:proofErr w:type="spellEnd"/>
      <w:r w:rsidRPr="008C3830">
        <w:rPr>
          <w:rFonts w:asciiTheme="minorHAnsi" w:eastAsia="Times New Roman" w:hAnsiTheme="minorHAnsi" w:cstheme="minorHAnsi"/>
          <w:color w:val="000000"/>
          <w:sz w:val="23"/>
          <w:szCs w:val="23"/>
        </w:rPr>
        <w:t xml:space="preserve"> up at the </w:t>
      </w:r>
      <w:proofErr w:type="spellStart"/>
      <w:r w:rsidRPr="008C3830">
        <w:rPr>
          <w:rFonts w:asciiTheme="minorHAnsi" w:eastAsia="Times New Roman" w:hAnsiTheme="minorHAnsi" w:cstheme="minorHAnsi"/>
          <w:color w:val="000000"/>
          <w:sz w:val="23"/>
          <w:szCs w:val="23"/>
        </w:rPr>
        <w:t>reception</w:t>
      </w:r>
      <w:proofErr w:type="spellEnd"/>
      <w:r w:rsidRPr="008C3830">
        <w:rPr>
          <w:rFonts w:asciiTheme="minorHAnsi" w:eastAsia="Times New Roman" w:hAnsiTheme="minorHAnsi" w:cstheme="minorHAnsi"/>
          <w:color w:val="000000"/>
          <w:sz w:val="23"/>
          <w:szCs w:val="23"/>
        </w:rPr>
        <w:t xml:space="preserve"> desk.</w:t>
      </w:r>
    </w:p>
    <w:p w:rsidR="008C3830" w:rsidRPr="008C3830" w:rsidRDefault="008C3830" w:rsidP="008C3830">
      <w:pPr>
        <w:rPr>
          <w:rFonts w:asciiTheme="minorHAnsi" w:eastAsia="Times New Roman" w:hAnsiTheme="minorHAnsi" w:cstheme="minorHAnsi"/>
          <w:color w:val="000000"/>
          <w:sz w:val="23"/>
          <w:szCs w:val="23"/>
        </w:rPr>
      </w:pPr>
    </w:p>
    <w:p w:rsidR="008C3830" w:rsidRPr="008B4BD0" w:rsidRDefault="008C3830" w:rsidP="008B4BD0">
      <w:pPr>
        <w:pStyle w:val="Paragraphedeliste"/>
        <w:numPr>
          <w:ilvl w:val="0"/>
          <w:numId w:val="11"/>
        </w:numPr>
        <w:rPr>
          <w:rFonts w:asciiTheme="minorHAnsi" w:eastAsia="Times New Roman" w:hAnsiTheme="minorHAnsi" w:cstheme="minorHAnsi"/>
          <w:color w:val="000000"/>
          <w:sz w:val="23"/>
          <w:szCs w:val="23"/>
        </w:rPr>
      </w:pPr>
      <w:r w:rsidRPr="008B4BD0">
        <w:rPr>
          <w:rFonts w:asciiTheme="minorHAnsi" w:eastAsia="Times New Roman" w:hAnsiTheme="minorHAnsi" w:cstheme="minorHAnsi"/>
          <w:color w:val="000000"/>
          <w:sz w:val="23"/>
          <w:szCs w:val="23"/>
        </w:rPr>
        <w:t xml:space="preserve">- </w:t>
      </w:r>
      <w:bookmarkStart w:id="0" w:name="_GoBack"/>
      <w:r w:rsidRPr="008B4BD0">
        <w:rPr>
          <w:rFonts w:asciiTheme="minorHAnsi" w:eastAsia="Times New Roman" w:hAnsiTheme="minorHAnsi" w:cstheme="minorHAnsi"/>
          <w:b/>
          <w:color w:val="000000"/>
          <w:sz w:val="23"/>
          <w:szCs w:val="23"/>
        </w:rPr>
        <w:t xml:space="preserve">Isolation </w:t>
      </w:r>
      <w:proofErr w:type="spellStart"/>
      <w:r w:rsidRPr="008B4BD0">
        <w:rPr>
          <w:rFonts w:asciiTheme="minorHAnsi" w:eastAsia="Times New Roman" w:hAnsiTheme="minorHAnsi" w:cstheme="minorHAnsi"/>
          <w:b/>
          <w:color w:val="000000"/>
          <w:sz w:val="23"/>
          <w:szCs w:val="23"/>
        </w:rPr>
        <w:t>rules</w:t>
      </w:r>
      <w:proofErr w:type="spellEnd"/>
      <w:r w:rsidRPr="008B4BD0">
        <w:rPr>
          <w:rFonts w:asciiTheme="minorHAnsi" w:eastAsia="Times New Roman" w:hAnsiTheme="minorHAnsi" w:cstheme="minorHAnsi"/>
          <w:b/>
          <w:color w:val="000000"/>
          <w:sz w:val="23"/>
          <w:szCs w:val="23"/>
        </w:rPr>
        <w:t xml:space="preserve"> in case of COVID contamination are </w:t>
      </w:r>
      <w:proofErr w:type="spellStart"/>
      <w:r w:rsidRPr="008B4BD0">
        <w:rPr>
          <w:rFonts w:asciiTheme="minorHAnsi" w:eastAsia="Times New Roman" w:hAnsiTheme="minorHAnsi" w:cstheme="minorHAnsi"/>
          <w:b/>
          <w:color w:val="000000"/>
          <w:sz w:val="23"/>
          <w:szCs w:val="23"/>
        </w:rPr>
        <w:t>simplified</w:t>
      </w:r>
      <w:bookmarkEnd w:id="0"/>
      <w:proofErr w:type="spellEnd"/>
      <w:r w:rsidRPr="008B4BD0">
        <w:rPr>
          <w:rFonts w:asciiTheme="minorHAnsi" w:eastAsia="Times New Roman" w:hAnsiTheme="minorHAnsi" w:cstheme="minorHAnsi"/>
          <w:color w:val="000000"/>
          <w:sz w:val="23"/>
          <w:szCs w:val="23"/>
        </w:rPr>
        <w:t xml:space="preserve">. </w:t>
      </w:r>
      <w:proofErr w:type="spellStart"/>
      <w:r w:rsidRPr="008B4BD0">
        <w:rPr>
          <w:rFonts w:asciiTheme="minorHAnsi" w:eastAsia="Times New Roman" w:hAnsiTheme="minorHAnsi" w:cstheme="minorHAnsi"/>
          <w:color w:val="000000"/>
          <w:sz w:val="23"/>
          <w:szCs w:val="23"/>
        </w:rPr>
        <w:t>Whatever</w:t>
      </w:r>
      <w:proofErr w:type="spellEnd"/>
      <w:r w:rsidRPr="008B4BD0">
        <w:rPr>
          <w:rFonts w:asciiTheme="minorHAnsi" w:eastAsia="Times New Roman" w:hAnsiTheme="minorHAnsi" w:cstheme="minorHAnsi"/>
          <w:color w:val="000000"/>
          <w:sz w:val="23"/>
          <w:szCs w:val="23"/>
        </w:rPr>
        <w:t xml:space="preserve"> the variant </w:t>
      </w:r>
      <w:proofErr w:type="spellStart"/>
      <w:proofErr w:type="gramStart"/>
      <w:r w:rsidRPr="008B4BD0">
        <w:rPr>
          <w:rFonts w:asciiTheme="minorHAnsi" w:eastAsia="Times New Roman" w:hAnsiTheme="minorHAnsi" w:cstheme="minorHAnsi"/>
          <w:color w:val="000000"/>
          <w:sz w:val="23"/>
          <w:szCs w:val="23"/>
        </w:rPr>
        <w:t>concerned</w:t>
      </w:r>
      <w:proofErr w:type="spellEnd"/>
      <w:r w:rsidRPr="008B4BD0">
        <w:rPr>
          <w:rFonts w:asciiTheme="minorHAnsi" w:eastAsia="Times New Roman" w:hAnsiTheme="minorHAnsi" w:cstheme="minorHAnsi"/>
          <w:color w:val="000000"/>
          <w:sz w:val="23"/>
          <w:szCs w:val="23"/>
        </w:rPr>
        <w:t>:</w:t>
      </w:r>
      <w:proofErr w:type="gramEnd"/>
      <w:r w:rsidRPr="008B4BD0">
        <w:rPr>
          <w:rFonts w:asciiTheme="minorHAnsi" w:eastAsia="Times New Roman" w:hAnsiTheme="minorHAnsi" w:cstheme="minorHAnsi"/>
          <w:color w:val="000000"/>
          <w:sz w:val="23"/>
          <w:szCs w:val="23"/>
        </w:rPr>
        <w:t xml:space="preserve"> </w:t>
      </w:r>
    </w:p>
    <w:p w:rsidR="008B4BD0" w:rsidRPr="008B4BD0" w:rsidRDefault="008B4BD0" w:rsidP="008B4BD0">
      <w:pPr>
        <w:pStyle w:val="Paragraphedeliste"/>
        <w:rPr>
          <w:rFonts w:asciiTheme="minorHAnsi" w:eastAsia="Times New Roman" w:hAnsiTheme="minorHAnsi" w:cstheme="minorHAnsi"/>
          <w:color w:val="000000"/>
          <w:sz w:val="23"/>
          <w:szCs w:val="23"/>
        </w:rPr>
      </w:pPr>
    </w:p>
    <w:p w:rsidR="008C3830" w:rsidRDefault="008C3830" w:rsidP="00B45DE6">
      <w:pPr>
        <w:pStyle w:val="Paragraphedeliste"/>
        <w:numPr>
          <w:ilvl w:val="0"/>
          <w:numId w:val="14"/>
        </w:numPr>
        <w:rPr>
          <w:rFonts w:asciiTheme="minorHAnsi" w:eastAsia="Times New Roman" w:hAnsiTheme="minorHAnsi" w:cstheme="minorHAnsi"/>
          <w:color w:val="000000"/>
          <w:sz w:val="23"/>
          <w:szCs w:val="23"/>
        </w:rPr>
      </w:pPr>
      <w:r w:rsidRPr="00B45DE6">
        <w:rPr>
          <w:rFonts w:asciiTheme="minorHAnsi" w:eastAsia="Times New Roman" w:hAnsiTheme="minorHAnsi" w:cstheme="minorHAnsi"/>
          <w:color w:val="000000"/>
          <w:sz w:val="23"/>
          <w:szCs w:val="23"/>
        </w:rPr>
        <w:t xml:space="preserve">Positive </w:t>
      </w:r>
      <w:proofErr w:type="spellStart"/>
      <w:r w:rsidRPr="00B45DE6">
        <w:rPr>
          <w:rFonts w:asciiTheme="minorHAnsi" w:eastAsia="Times New Roman" w:hAnsiTheme="minorHAnsi" w:cstheme="minorHAnsi"/>
          <w:color w:val="000000"/>
          <w:sz w:val="23"/>
          <w:szCs w:val="23"/>
        </w:rPr>
        <w:t>persons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whose</w:t>
      </w:r>
      <w:proofErr w:type="spellEnd"/>
      <w:r w:rsidRPr="00B45DE6">
        <w:rPr>
          <w:rFonts w:asciiTheme="minorHAnsi" w:eastAsia="Times New Roman" w:hAnsiTheme="minorHAnsi" w:cstheme="minorHAnsi"/>
          <w:color w:val="000000"/>
          <w:sz w:val="23"/>
          <w:szCs w:val="23"/>
        </w:rPr>
        <w:t xml:space="preserve"> vaccination </w:t>
      </w:r>
      <w:proofErr w:type="spellStart"/>
      <w:r w:rsidRPr="00B45DE6">
        <w:rPr>
          <w:rFonts w:asciiTheme="minorHAnsi" w:eastAsia="Times New Roman" w:hAnsiTheme="minorHAnsi" w:cstheme="minorHAnsi"/>
          <w:color w:val="000000"/>
          <w:sz w:val="23"/>
          <w:szCs w:val="23"/>
        </w:rPr>
        <w:t>schedule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complete</w:t>
      </w:r>
      <w:proofErr w:type="spellEnd"/>
      <w:r w:rsidRPr="00B45DE6">
        <w:rPr>
          <w:rFonts w:asciiTheme="minorHAnsi" w:eastAsia="Times New Roman" w:hAnsiTheme="minorHAnsi" w:cstheme="minorHAnsi"/>
          <w:color w:val="000000"/>
          <w:sz w:val="23"/>
          <w:szCs w:val="23"/>
        </w:rPr>
        <w:t xml:space="preserve"> must </w:t>
      </w:r>
      <w:proofErr w:type="spellStart"/>
      <w:r w:rsidRPr="00B45DE6">
        <w:rPr>
          <w:rFonts w:asciiTheme="minorHAnsi" w:eastAsia="Times New Roman" w:hAnsiTheme="minorHAnsi" w:cstheme="minorHAnsi"/>
          <w:color w:val="000000"/>
          <w:sz w:val="23"/>
          <w:szCs w:val="23"/>
        </w:rPr>
        <w:t>isolate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themselves</w:t>
      </w:r>
      <w:proofErr w:type="spellEnd"/>
      <w:r w:rsidRPr="00B45DE6">
        <w:rPr>
          <w:rFonts w:asciiTheme="minorHAnsi" w:eastAsia="Times New Roman" w:hAnsiTheme="minorHAnsi" w:cstheme="minorHAnsi"/>
          <w:color w:val="000000"/>
          <w:sz w:val="23"/>
          <w:szCs w:val="23"/>
        </w:rPr>
        <w:t xml:space="preserve"> for 7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This isolation </w:t>
      </w:r>
      <w:proofErr w:type="spellStart"/>
      <w:r w:rsidRPr="00B45DE6">
        <w:rPr>
          <w:rFonts w:asciiTheme="minorHAnsi" w:eastAsia="Times New Roman" w:hAnsiTheme="minorHAnsi" w:cstheme="minorHAnsi"/>
          <w:color w:val="000000"/>
          <w:sz w:val="23"/>
          <w:szCs w:val="23"/>
        </w:rPr>
        <w:t>can</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be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lifted</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after</w:t>
      </w:r>
      <w:proofErr w:type="spellEnd"/>
      <w:r w:rsidRPr="00B45DE6">
        <w:rPr>
          <w:rFonts w:asciiTheme="minorHAnsi" w:eastAsia="Times New Roman" w:hAnsiTheme="minorHAnsi" w:cstheme="minorHAnsi"/>
          <w:color w:val="000000"/>
          <w:sz w:val="23"/>
          <w:szCs w:val="23"/>
        </w:rPr>
        <w:t xml:space="preserve"> 5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if the </w:t>
      </w:r>
      <w:proofErr w:type="spellStart"/>
      <w:r w:rsidRPr="00B45DE6">
        <w:rPr>
          <w:rFonts w:asciiTheme="minorHAnsi" w:eastAsia="Times New Roman" w:hAnsiTheme="minorHAnsi" w:cstheme="minorHAnsi"/>
          <w:color w:val="000000"/>
          <w:sz w:val="23"/>
          <w:szCs w:val="23"/>
        </w:rPr>
        <w:t>person</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presents</w:t>
      </w:r>
      <w:proofErr w:type="spellEnd"/>
      <w:r w:rsidRPr="00B45DE6">
        <w:rPr>
          <w:rFonts w:asciiTheme="minorHAnsi" w:eastAsia="Times New Roman" w:hAnsiTheme="minorHAnsi" w:cstheme="minorHAnsi"/>
          <w:color w:val="000000"/>
          <w:sz w:val="23"/>
          <w:szCs w:val="23"/>
        </w:rPr>
        <w:t xml:space="preserve"> a </w:t>
      </w:r>
      <w:proofErr w:type="spellStart"/>
      <w:r w:rsidRPr="00B45DE6">
        <w:rPr>
          <w:rFonts w:asciiTheme="minorHAnsi" w:eastAsia="Times New Roman" w:hAnsiTheme="minorHAnsi" w:cstheme="minorHAnsi"/>
          <w:color w:val="000000"/>
          <w:sz w:val="23"/>
          <w:szCs w:val="23"/>
        </w:rPr>
        <w:t>negative</w:t>
      </w:r>
      <w:proofErr w:type="spellEnd"/>
      <w:r w:rsidRPr="00B45DE6">
        <w:rPr>
          <w:rFonts w:asciiTheme="minorHAnsi" w:eastAsia="Times New Roman" w:hAnsiTheme="minorHAnsi" w:cstheme="minorHAnsi"/>
          <w:color w:val="000000"/>
          <w:sz w:val="23"/>
          <w:szCs w:val="23"/>
        </w:rPr>
        <w:t xml:space="preserve"> PCR or </w:t>
      </w:r>
      <w:proofErr w:type="spellStart"/>
      <w:r w:rsidRPr="00B45DE6">
        <w:rPr>
          <w:rFonts w:asciiTheme="minorHAnsi" w:eastAsia="Times New Roman" w:hAnsiTheme="minorHAnsi" w:cstheme="minorHAnsi"/>
          <w:color w:val="000000"/>
          <w:sz w:val="23"/>
          <w:szCs w:val="23"/>
        </w:rPr>
        <w:t>antigenic</w:t>
      </w:r>
      <w:proofErr w:type="spellEnd"/>
      <w:r w:rsidRPr="00B45DE6">
        <w:rPr>
          <w:rFonts w:asciiTheme="minorHAnsi" w:eastAsia="Times New Roman" w:hAnsiTheme="minorHAnsi" w:cstheme="minorHAnsi"/>
          <w:color w:val="000000"/>
          <w:sz w:val="23"/>
          <w:szCs w:val="23"/>
        </w:rPr>
        <w:t xml:space="preserve"> test. </w:t>
      </w:r>
      <w:proofErr w:type="spellStart"/>
      <w:r w:rsidRPr="00B45DE6">
        <w:rPr>
          <w:rFonts w:asciiTheme="minorHAnsi" w:eastAsia="Times New Roman" w:hAnsiTheme="minorHAnsi" w:cstheme="minorHAnsi"/>
          <w:color w:val="000000"/>
          <w:sz w:val="23"/>
          <w:szCs w:val="23"/>
        </w:rPr>
        <w:t>Persons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whose</w:t>
      </w:r>
      <w:proofErr w:type="spellEnd"/>
      <w:r w:rsidRPr="00B45DE6">
        <w:rPr>
          <w:rFonts w:asciiTheme="minorHAnsi" w:eastAsia="Times New Roman" w:hAnsiTheme="minorHAnsi" w:cstheme="minorHAnsi"/>
          <w:color w:val="000000"/>
          <w:sz w:val="23"/>
          <w:szCs w:val="23"/>
        </w:rPr>
        <w:t xml:space="preserve"> vaccination </w:t>
      </w:r>
      <w:proofErr w:type="spellStart"/>
      <w:r w:rsidRPr="00B45DE6">
        <w:rPr>
          <w:rFonts w:asciiTheme="minorHAnsi" w:eastAsia="Times New Roman" w:hAnsiTheme="minorHAnsi" w:cstheme="minorHAnsi"/>
          <w:color w:val="000000"/>
          <w:sz w:val="23"/>
          <w:szCs w:val="23"/>
        </w:rPr>
        <w:t>schedule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not </w:t>
      </w:r>
      <w:proofErr w:type="spellStart"/>
      <w:r w:rsidRPr="00B45DE6">
        <w:rPr>
          <w:rFonts w:asciiTheme="minorHAnsi" w:eastAsia="Times New Roman" w:hAnsiTheme="minorHAnsi" w:cstheme="minorHAnsi"/>
          <w:color w:val="000000"/>
          <w:sz w:val="23"/>
          <w:szCs w:val="23"/>
        </w:rPr>
        <w:t>complete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should</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remain</w:t>
      </w:r>
      <w:proofErr w:type="spellEnd"/>
      <w:r w:rsidRPr="00B45DE6">
        <w:rPr>
          <w:rFonts w:asciiTheme="minorHAnsi" w:eastAsia="Times New Roman" w:hAnsiTheme="minorHAnsi" w:cstheme="minorHAnsi"/>
          <w:color w:val="000000"/>
          <w:sz w:val="23"/>
          <w:szCs w:val="23"/>
        </w:rPr>
        <w:t xml:space="preserve"> in isolation for 10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This </w:t>
      </w:r>
      <w:proofErr w:type="spellStart"/>
      <w:r w:rsidRPr="00B45DE6">
        <w:rPr>
          <w:rFonts w:asciiTheme="minorHAnsi" w:eastAsia="Times New Roman" w:hAnsiTheme="minorHAnsi" w:cstheme="minorHAnsi"/>
          <w:color w:val="000000"/>
          <w:sz w:val="23"/>
          <w:szCs w:val="23"/>
        </w:rPr>
        <w:t>period</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can</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be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reduced</w:t>
      </w:r>
      <w:proofErr w:type="spellEnd"/>
      <w:r w:rsidRPr="00B45DE6">
        <w:rPr>
          <w:rFonts w:asciiTheme="minorHAnsi" w:eastAsia="Times New Roman" w:hAnsiTheme="minorHAnsi" w:cstheme="minorHAnsi"/>
          <w:color w:val="000000"/>
          <w:sz w:val="23"/>
          <w:szCs w:val="23"/>
        </w:rPr>
        <w:t xml:space="preserve"> to 7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in case of a </w:t>
      </w:r>
      <w:proofErr w:type="spellStart"/>
      <w:r w:rsidRPr="00B45DE6">
        <w:rPr>
          <w:rFonts w:asciiTheme="minorHAnsi" w:eastAsia="Times New Roman" w:hAnsiTheme="minorHAnsi" w:cstheme="minorHAnsi"/>
          <w:color w:val="000000"/>
          <w:sz w:val="23"/>
          <w:szCs w:val="23"/>
        </w:rPr>
        <w:t>negative</w:t>
      </w:r>
      <w:proofErr w:type="spellEnd"/>
      <w:r w:rsidRPr="00B45DE6">
        <w:rPr>
          <w:rFonts w:asciiTheme="minorHAnsi" w:eastAsia="Times New Roman" w:hAnsiTheme="minorHAnsi" w:cstheme="minorHAnsi"/>
          <w:color w:val="000000"/>
          <w:sz w:val="23"/>
          <w:szCs w:val="23"/>
        </w:rPr>
        <w:t xml:space="preserve"> PCR or </w:t>
      </w:r>
      <w:proofErr w:type="spellStart"/>
      <w:r w:rsidRPr="00B45DE6">
        <w:rPr>
          <w:rFonts w:asciiTheme="minorHAnsi" w:eastAsia="Times New Roman" w:hAnsiTheme="minorHAnsi" w:cstheme="minorHAnsi"/>
          <w:color w:val="000000"/>
          <w:sz w:val="23"/>
          <w:szCs w:val="23"/>
        </w:rPr>
        <w:t>antigenic</w:t>
      </w:r>
      <w:proofErr w:type="spellEnd"/>
      <w:r w:rsidRPr="00B45DE6">
        <w:rPr>
          <w:rFonts w:asciiTheme="minorHAnsi" w:eastAsia="Times New Roman" w:hAnsiTheme="minorHAnsi" w:cstheme="minorHAnsi"/>
          <w:color w:val="000000"/>
          <w:sz w:val="23"/>
          <w:szCs w:val="23"/>
        </w:rPr>
        <w:t xml:space="preserve"> test. A </w:t>
      </w:r>
      <w:proofErr w:type="spellStart"/>
      <w:r w:rsidRPr="00B45DE6">
        <w:rPr>
          <w:rFonts w:asciiTheme="minorHAnsi" w:eastAsia="Times New Roman" w:hAnsiTheme="minorHAnsi" w:cstheme="minorHAnsi"/>
          <w:color w:val="000000"/>
          <w:sz w:val="23"/>
          <w:szCs w:val="23"/>
        </w:rPr>
        <w:t>specific</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cleaning</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protocol</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applied</w:t>
      </w:r>
      <w:proofErr w:type="spellEnd"/>
      <w:r w:rsidRPr="00B45DE6">
        <w:rPr>
          <w:rFonts w:asciiTheme="minorHAnsi" w:eastAsia="Times New Roman" w:hAnsiTheme="minorHAnsi" w:cstheme="minorHAnsi"/>
          <w:color w:val="000000"/>
          <w:sz w:val="23"/>
          <w:szCs w:val="23"/>
        </w:rPr>
        <w:t xml:space="preserve"> in the </w:t>
      </w:r>
      <w:proofErr w:type="spellStart"/>
      <w:r w:rsidRPr="00B45DE6">
        <w:rPr>
          <w:rFonts w:asciiTheme="minorHAnsi" w:eastAsia="Times New Roman" w:hAnsiTheme="minorHAnsi" w:cstheme="minorHAnsi"/>
          <w:color w:val="000000"/>
          <w:sz w:val="23"/>
          <w:szCs w:val="23"/>
        </w:rPr>
        <w:t>workplace</w:t>
      </w:r>
      <w:proofErr w:type="spellEnd"/>
      <w:r w:rsidRPr="00B45DE6">
        <w:rPr>
          <w:rFonts w:asciiTheme="minorHAnsi" w:eastAsia="Times New Roman" w:hAnsiTheme="minorHAnsi" w:cstheme="minorHAnsi"/>
          <w:color w:val="000000"/>
          <w:sz w:val="23"/>
          <w:szCs w:val="23"/>
        </w:rPr>
        <w:t xml:space="preserve"> of COVID positive </w:t>
      </w:r>
      <w:proofErr w:type="spellStart"/>
      <w:r w:rsidRPr="00B45DE6">
        <w:rPr>
          <w:rFonts w:asciiTheme="minorHAnsi" w:eastAsia="Times New Roman" w:hAnsiTheme="minorHAnsi" w:cstheme="minorHAnsi"/>
          <w:color w:val="000000"/>
          <w:sz w:val="23"/>
          <w:szCs w:val="23"/>
        </w:rPr>
        <w:t>persons</w:t>
      </w:r>
      <w:proofErr w:type="spellEnd"/>
      <w:r w:rsidRPr="00B45DE6">
        <w:rPr>
          <w:rFonts w:asciiTheme="minorHAnsi" w:eastAsia="Times New Roman" w:hAnsiTheme="minorHAnsi" w:cstheme="minorHAnsi"/>
          <w:color w:val="000000"/>
          <w:sz w:val="23"/>
          <w:szCs w:val="23"/>
        </w:rPr>
        <w:t xml:space="preserve">. </w:t>
      </w:r>
    </w:p>
    <w:p w:rsidR="00B45DE6" w:rsidRPr="00B45DE6" w:rsidRDefault="00B45DE6" w:rsidP="00B45DE6">
      <w:pPr>
        <w:pStyle w:val="Paragraphedeliste"/>
        <w:rPr>
          <w:rFonts w:asciiTheme="minorHAnsi" w:eastAsia="Times New Roman" w:hAnsiTheme="minorHAnsi" w:cstheme="minorHAnsi"/>
          <w:color w:val="000000"/>
          <w:sz w:val="23"/>
          <w:szCs w:val="23"/>
        </w:rPr>
      </w:pPr>
    </w:p>
    <w:p w:rsidR="008C3830" w:rsidRPr="00B45DE6" w:rsidRDefault="008C3830" w:rsidP="00B45DE6">
      <w:pPr>
        <w:pStyle w:val="Paragraphedeliste"/>
        <w:numPr>
          <w:ilvl w:val="0"/>
          <w:numId w:val="14"/>
        </w:numPr>
        <w:rPr>
          <w:rFonts w:asciiTheme="minorHAnsi" w:eastAsia="Times New Roman" w:hAnsiTheme="minorHAnsi" w:cstheme="minorHAnsi"/>
          <w:color w:val="000000"/>
          <w:sz w:val="23"/>
          <w:szCs w:val="23"/>
        </w:rPr>
      </w:pPr>
      <w:proofErr w:type="spellStart"/>
      <w:r w:rsidRPr="00B45DE6">
        <w:rPr>
          <w:rFonts w:asciiTheme="minorHAnsi" w:eastAsia="Times New Roman" w:hAnsiTheme="minorHAnsi" w:cstheme="minorHAnsi"/>
          <w:color w:val="000000"/>
          <w:sz w:val="23"/>
          <w:szCs w:val="23"/>
        </w:rPr>
        <w:t>Persons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who</w:t>
      </w:r>
      <w:proofErr w:type="spellEnd"/>
      <w:r w:rsidRPr="00B45DE6">
        <w:rPr>
          <w:rFonts w:asciiTheme="minorHAnsi" w:eastAsia="Times New Roman" w:hAnsiTheme="minorHAnsi" w:cstheme="minorHAnsi"/>
          <w:color w:val="000000"/>
          <w:sz w:val="23"/>
          <w:szCs w:val="23"/>
        </w:rPr>
        <w:t xml:space="preserve"> are </w:t>
      </w:r>
      <w:proofErr w:type="spellStart"/>
      <w:r w:rsidRPr="00B45DE6">
        <w:rPr>
          <w:rFonts w:asciiTheme="minorHAnsi" w:eastAsia="Times New Roman" w:hAnsiTheme="minorHAnsi" w:cstheme="minorHAnsi"/>
          <w:color w:val="000000"/>
          <w:sz w:val="23"/>
          <w:szCs w:val="23"/>
        </w:rPr>
        <w:t>confirmed</w:t>
      </w:r>
      <w:proofErr w:type="spellEnd"/>
      <w:r w:rsidRPr="00B45DE6">
        <w:rPr>
          <w:rFonts w:asciiTheme="minorHAnsi" w:eastAsia="Times New Roman" w:hAnsiTheme="minorHAnsi" w:cstheme="minorHAnsi"/>
          <w:color w:val="000000"/>
          <w:sz w:val="23"/>
          <w:szCs w:val="23"/>
        </w:rPr>
        <w:t xml:space="preserve"> contacts are not </w:t>
      </w:r>
      <w:proofErr w:type="spellStart"/>
      <w:r w:rsidRPr="00B45DE6">
        <w:rPr>
          <w:rFonts w:asciiTheme="minorHAnsi" w:eastAsia="Times New Roman" w:hAnsiTheme="minorHAnsi" w:cstheme="minorHAnsi"/>
          <w:color w:val="000000"/>
          <w:sz w:val="23"/>
          <w:szCs w:val="23"/>
        </w:rPr>
        <w:t>subject</w:t>
      </w:r>
      <w:proofErr w:type="spellEnd"/>
      <w:r w:rsidRPr="00B45DE6">
        <w:rPr>
          <w:rFonts w:asciiTheme="minorHAnsi" w:eastAsia="Times New Roman" w:hAnsiTheme="minorHAnsi" w:cstheme="minorHAnsi"/>
          <w:color w:val="000000"/>
          <w:sz w:val="23"/>
          <w:szCs w:val="23"/>
        </w:rPr>
        <w:t xml:space="preserve"> to isolation if </w:t>
      </w:r>
      <w:proofErr w:type="spellStart"/>
      <w:r w:rsidRPr="00B45DE6">
        <w:rPr>
          <w:rFonts w:asciiTheme="minorHAnsi" w:eastAsia="Times New Roman" w:hAnsiTheme="minorHAnsi" w:cstheme="minorHAnsi"/>
          <w:color w:val="000000"/>
          <w:sz w:val="23"/>
          <w:szCs w:val="23"/>
        </w:rPr>
        <w:t>their</w:t>
      </w:r>
      <w:proofErr w:type="spellEnd"/>
      <w:r w:rsidRPr="00B45DE6">
        <w:rPr>
          <w:rFonts w:asciiTheme="minorHAnsi" w:eastAsia="Times New Roman" w:hAnsiTheme="minorHAnsi" w:cstheme="minorHAnsi"/>
          <w:color w:val="000000"/>
          <w:sz w:val="23"/>
          <w:szCs w:val="23"/>
        </w:rPr>
        <w:t xml:space="preserve"> vaccination </w:t>
      </w:r>
      <w:proofErr w:type="spellStart"/>
      <w:r w:rsidRPr="00B45DE6">
        <w:rPr>
          <w:rFonts w:asciiTheme="minorHAnsi" w:eastAsia="Times New Roman" w:hAnsiTheme="minorHAnsi" w:cstheme="minorHAnsi"/>
          <w:color w:val="000000"/>
          <w:sz w:val="23"/>
          <w:szCs w:val="23"/>
        </w:rPr>
        <w:t>schedule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complete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They</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can</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therefore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work</w:t>
      </w:r>
      <w:proofErr w:type="spellEnd"/>
      <w:r w:rsidRPr="00B45DE6">
        <w:rPr>
          <w:rFonts w:asciiTheme="minorHAnsi" w:eastAsia="Times New Roman" w:hAnsiTheme="minorHAnsi" w:cstheme="minorHAnsi"/>
          <w:color w:val="000000"/>
          <w:sz w:val="23"/>
          <w:szCs w:val="23"/>
        </w:rPr>
        <w:t xml:space="preserve"> as long as </w:t>
      </w:r>
      <w:proofErr w:type="spellStart"/>
      <w:r w:rsidRPr="00B45DE6">
        <w:rPr>
          <w:rFonts w:asciiTheme="minorHAnsi" w:eastAsia="Times New Roman" w:hAnsiTheme="minorHAnsi" w:cstheme="minorHAnsi"/>
          <w:color w:val="000000"/>
          <w:sz w:val="23"/>
          <w:szCs w:val="23"/>
        </w:rPr>
        <w:t>they</w:t>
      </w:r>
      <w:proofErr w:type="spellEnd"/>
      <w:r w:rsidRPr="00B45DE6">
        <w:rPr>
          <w:rFonts w:asciiTheme="minorHAnsi" w:eastAsia="Times New Roman" w:hAnsiTheme="minorHAnsi" w:cstheme="minorHAnsi"/>
          <w:color w:val="000000"/>
          <w:sz w:val="23"/>
          <w:szCs w:val="23"/>
        </w:rPr>
        <w:t xml:space="preserve"> are </w:t>
      </w:r>
      <w:proofErr w:type="spellStart"/>
      <w:r w:rsidRPr="00B45DE6">
        <w:rPr>
          <w:rFonts w:asciiTheme="minorHAnsi" w:eastAsia="Times New Roman" w:hAnsiTheme="minorHAnsi" w:cstheme="minorHAnsi"/>
          <w:color w:val="000000"/>
          <w:sz w:val="23"/>
          <w:szCs w:val="23"/>
        </w:rPr>
        <w:t>tested</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regularly</w:t>
      </w:r>
      <w:proofErr w:type="spellEnd"/>
      <w:r w:rsidRPr="00B45DE6">
        <w:rPr>
          <w:rFonts w:asciiTheme="minorHAnsi" w:eastAsia="Times New Roman" w:hAnsiTheme="minorHAnsi" w:cstheme="minorHAnsi"/>
          <w:color w:val="000000"/>
          <w:sz w:val="23"/>
          <w:szCs w:val="23"/>
        </w:rPr>
        <w:t xml:space="preserve">. As </w:t>
      </w:r>
      <w:proofErr w:type="spellStart"/>
      <w:r w:rsidRPr="00B45DE6">
        <w:rPr>
          <w:rFonts w:asciiTheme="minorHAnsi" w:eastAsia="Times New Roman" w:hAnsiTheme="minorHAnsi" w:cstheme="minorHAnsi"/>
          <w:color w:val="000000"/>
          <w:sz w:val="23"/>
          <w:szCs w:val="23"/>
        </w:rPr>
        <w:t>soon</w:t>
      </w:r>
      <w:proofErr w:type="spellEnd"/>
      <w:r w:rsidRPr="00B45DE6">
        <w:rPr>
          <w:rFonts w:asciiTheme="minorHAnsi" w:eastAsia="Times New Roman" w:hAnsiTheme="minorHAnsi" w:cstheme="minorHAnsi"/>
          <w:color w:val="000000"/>
          <w:sz w:val="23"/>
          <w:szCs w:val="23"/>
        </w:rPr>
        <w:t xml:space="preserve"> as </w:t>
      </w:r>
      <w:proofErr w:type="spellStart"/>
      <w:r w:rsidRPr="00B45DE6">
        <w:rPr>
          <w:rFonts w:asciiTheme="minorHAnsi" w:eastAsia="Times New Roman" w:hAnsiTheme="minorHAnsi" w:cstheme="minorHAnsi"/>
          <w:color w:val="000000"/>
          <w:sz w:val="23"/>
          <w:szCs w:val="23"/>
        </w:rPr>
        <w:t>they</w:t>
      </w:r>
      <w:proofErr w:type="spellEnd"/>
      <w:r w:rsidRPr="00B45DE6">
        <w:rPr>
          <w:rFonts w:asciiTheme="minorHAnsi" w:eastAsia="Times New Roman" w:hAnsiTheme="minorHAnsi" w:cstheme="minorHAnsi"/>
          <w:color w:val="000000"/>
          <w:sz w:val="23"/>
          <w:szCs w:val="23"/>
        </w:rPr>
        <w:t xml:space="preserve"> are </w:t>
      </w:r>
      <w:proofErr w:type="spellStart"/>
      <w:r w:rsidRPr="00B45DE6">
        <w:rPr>
          <w:rFonts w:asciiTheme="minorHAnsi" w:eastAsia="Times New Roman" w:hAnsiTheme="minorHAnsi" w:cstheme="minorHAnsi"/>
          <w:color w:val="000000"/>
          <w:sz w:val="23"/>
          <w:szCs w:val="23"/>
        </w:rPr>
        <w:t>informed</w:t>
      </w:r>
      <w:proofErr w:type="spellEnd"/>
      <w:r w:rsidRPr="00B45DE6">
        <w:rPr>
          <w:rFonts w:asciiTheme="minorHAnsi" w:eastAsia="Times New Roman" w:hAnsiTheme="minorHAnsi" w:cstheme="minorHAnsi"/>
          <w:color w:val="000000"/>
          <w:sz w:val="23"/>
          <w:szCs w:val="23"/>
        </w:rPr>
        <w:t xml:space="preserve"> of </w:t>
      </w:r>
      <w:proofErr w:type="spellStart"/>
      <w:r w:rsidRPr="00B45DE6">
        <w:rPr>
          <w:rFonts w:asciiTheme="minorHAnsi" w:eastAsia="Times New Roman" w:hAnsiTheme="minorHAnsi" w:cstheme="minorHAnsi"/>
          <w:color w:val="000000"/>
          <w:sz w:val="23"/>
          <w:szCs w:val="23"/>
        </w:rPr>
        <w:t>their</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status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they</w:t>
      </w:r>
      <w:proofErr w:type="spellEnd"/>
      <w:r w:rsidRPr="00B45DE6">
        <w:rPr>
          <w:rFonts w:asciiTheme="minorHAnsi" w:eastAsia="Times New Roman" w:hAnsiTheme="minorHAnsi" w:cstheme="minorHAnsi"/>
          <w:color w:val="000000"/>
          <w:sz w:val="23"/>
          <w:szCs w:val="23"/>
        </w:rPr>
        <w:t xml:space="preserve"> must </w:t>
      </w:r>
      <w:proofErr w:type="spellStart"/>
      <w:r w:rsidRPr="00B45DE6">
        <w:rPr>
          <w:rFonts w:asciiTheme="minorHAnsi" w:eastAsia="Times New Roman" w:hAnsiTheme="minorHAnsi" w:cstheme="minorHAnsi"/>
          <w:color w:val="000000"/>
          <w:sz w:val="23"/>
          <w:szCs w:val="23"/>
        </w:rPr>
        <w:t>perform</w:t>
      </w:r>
      <w:proofErr w:type="spellEnd"/>
      <w:r w:rsidRPr="00B45DE6">
        <w:rPr>
          <w:rFonts w:asciiTheme="minorHAnsi" w:eastAsia="Times New Roman" w:hAnsiTheme="minorHAnsi" w:cstheme="minorHAnsi"/>
          <w:color w:val="000000"/>
          <w:sz w:val="23"/>
          <w:szCs w:val="23"/>
        </w:rPr>
        <w:t xml:space="preserve"> a PCR or </w:t>
      </w:r>
      <w:proofErr w:type="spellStart"/>
      <w:r w:rsidRPr="00B45DE6">
        <w:rPr>
          <w:rFonts w:asciiTheme="minorHAnsi" w:eastAsia="Times New Roman" w:hAnsiTheme="minorHAnsi" w:cstheme="minorHAnsi"/>
          <w:color w:val="000000"/>
          <w:sz w:val="23"/>
          <w:szCs w:val="23"/>
        </w:rPr>
        <w:t>antigenic</w:t>
      </w:r>
      <w:proofErr w:type="spellEnd"/>
      <w:r w:rsidRPr="00B45DE6">
        <w:rPr>
          <w:rFonts w:asciiTheme="minorHAnsi" w:eastAsia="Times New Roman" w:hAnsiTheme="minorHAnsi" w:cstheme="minorHAnsi"/>
          <w:color w:val="000000"/>
          <w:sz w:val="23"/>
          <w:szCs w:val="23"/>
        </w:rPr>
        <w:t xml:space="preserve"> test and </w:t>
      </w:r>
      <w:proofErr w:type="spellStart"/>
      <w:r w:rsidRPr="00B45DE6">
        <w:rPr>
          <w:rFonts w:asciiTheme="minorHAnsi" w:eastAsia="Times New Roman" w:hAnsiTheme="minorHAnsi" w:cstheme="minorHAnsi"/>
          <w:color w:val="000000"/>
          <w:sz w:val="23"/>
          <w:szCs w:val="23"/>
        </w:rPr>
        <w:t>then</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two</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and four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later</w:t>
      </w:r>
      <w:proofErr w:type="spellEnd"/>
      <w:r w:rsidRPr="00B45DE6">
        <w:rPr>
          <w:rFonts w:asciiTheme="minorHAnsi" w:eastAsia="Times New Roman" w:hAnsiTheme="minorHAnsi" w:cstheme="minorHAnsi"/>
          <w:color w:val="000000"/>
          <w:sz w:val="23"/>
          <w:szCs w:val="23"/>
        </w:rPr>
        <w:t xml:space="preserve"> a self-test. </w:t>
      </w:r>
      <w:proofErr w:type="spellStart"/>
      <w:r w:rsidRPr="00B45DE6">
        <w:rPr>
          <w:rFonts w:asciiTheme="minorHAnsi" w:eastAsia="Times New Roman" w:hAnsiTheme="minorHAnsi" w:cstheme="minorHAnsi"/>
          <w:color w:val="000000"/>
          <w:sz w:val="23"/>
          <w:szCs w:val="23"/>
        </w:rPr>
        <w:t>These</w:t>
      </w:r>
      <w:proofErr w:type="spellEnd"/>
      <w:r w:rsidRPr="00B45DE6">
        <w:rPr>
          <w:rFonts w:asciiTheme="minorHAnsi" w:eastAsia="Times New Roman" w:hAnsiTheme="minorHAnsi" w:cstheme="minorHAnsi"/>
          <w:color w:val="000000"/>
          <w:sz w:val="23"/>
          <w:szCs w:val="23"/>
        </w:rPr>
        <w:t xml:space="preserve"> self-tests are free of charge and are </w:t>
      </w:r>
      <w:proofErr w:type="spellStart"/>
      <w:r w:rsidRPr="00B45DE6">
        <w:rPr>
          <w:rFonts w:asciiTheme="minorHAnsi" w:eastAsia="Times New Roman" w:hAnsiTheme="minorHAnsi" w:cstheme="minorHAnsi"/>
          <w:color w:val="000000"/>
          <w:sz w:val="23"/>
          <w:szCs w:val="23"/>
        </w:rPr>
        <w:t>available</w:t>
      </w:r>
      <w:proofErr w:type="spellEnd"/>
      <w:r w:rsidRPr="00B45DE6">
        <w:rPr>
          <w:rFonts w:asciiTheme="minorHAnsi" w:eastAsia="Times New Roman" w:hAnsiTheme="minorHAnsi" w:cstheme="minorHAnsi"/>
          <w:color w:val="000000"/>
          <w:sz w:val="23"/>
          <w:szCs w:val="23"/>
        </w:rPr>
        <w:t xml:space="preserve"> in pharmacies </w:t>
      </w:r>
      <w:proofErr w:type="spellStart"/>
      <w:r w:rsidRPr="00B45DE6">
        <w:rPr>
          <w:rFonts w:asciiTheme="minorHAnsi" w:eastAsia="Times New Roman" w:hAnsiTheme="minorHAnsi" w:cstheme="minorHAnsi"/>
          <w:color w:val="000000"/>
          <w:sz w:val="23"/>
          <w:szCs w:val="23"/>
        </w:rPr>
        <w:t>when</w:t>
      </w:r>
      <w:proofErr w:type="spellEnd"/>
      <w:r w:rsidRPr="00B45DE6">
        <w:rPr>
          <w:rFonts w:asciiTheme="minorHAnsi" w:eastAsia="Times New Roman" w:hAnsiTheme="minorHAnsi" w:cstheme="minorHAnsi"/>
          <w:color w:val="000000"/>
          <w:sz w:val="23"/>
          <w:szCs w:val="23"/>
        </w:rPr>
        <w:t xml:space="preserve"> the first test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performed</w:t>
      </w:r>
      <w:proofErr w:type="spellEnd"/>
      <w:r w:rsidRPr="00B45DE6">
        <w:rPr>
          <w:rFonts w:asciiTheme="minorHAnsi" w:eastAsia="Times New Roman" w:hAnsiTheme="minorHAnsi" w:cstheme="minorHAnsi"/>
          <w:color w:val="000000"/>
          <w:sz w:val="23"/>
          <w:szCs w:val="23"/>
        </w:rPr>
        <w:t xml:space="preserve">. Self-tests are </w:t>
      </w:r>
      <w:proofErr w:type="spellStart"/>
      <w:r w:rsidRPr="00B45DE6">
        <w:rPr>
          <w:rFonts w:asciiTheme="minorHAnsi" w:eastAsia="Times New Roman" w:hAnsiTheme="minorHAnsi" w:cstheme="minorHAnsi"/>
          <w:color w:val="000000"/>
          <w:sz w:val="23"/>
          <w:szCs w:val="23"/>
        </w:rPr>
        <w:t>also</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available</w:t>
      </w:r>
      <w:proofErr w:type="spellEnd"/>
      <w:r w:rsidRPr="00B45DE6">
        <w:rPr>
          <w:rFonts w:asciiTheme="minorHAnsi" w:eastAsia="Times New Roman" w:hAnsiTheme="minorHAnsi" w:cstheme="minorHAnsi"/>
          <w:color w:val="000000"/>
          <w:sz w:val="23"/>
          <w:szCs w:val="23"/>
        </w:rPr>
        <w:t xml:space="preserve"> free of charge at campus vaccination and </w:t>
      </w:r>
      <w:proofErr w:type="spellStart"/>
      <w:r w:rsidRPr="00B45DE6">
        <w:rPr>
          <w:rFonts w:asciiTheme="minorHAnsi" w:eastAsia="Times New Roman" w:hAnsiTheme="minorHAnsi" w:cstheme="minorHAnsi"/>
          <w:color w:val="000000"/>
          <w:sz w:val="23"/>
          <w:szCs w:val="23"/>
        </w:rPr>
        <w:t>testing</w:t>
      </w:r>
      <w:proofErr w:type="spellEnd"/>
      <w:r w:rsidRPr="00B45DE6">
        <w:rPr>
          <w:rFonts w:asciiTheme="minorHAnsi" w:eastAsia="Times New Roman" w:hAnsiTheme="minorHAnsi" w:cstheme="minorHAnsi"/>
          <w:color w:val="000000"/>
          <w:sz w:val="23"/>
          <w:szCs w:val="23"/>
        </w:rPr>
        <w:t xml:space="preserve"> sites. People </w:t>
      </w:r>
      <w:proofErr w:type="spellStart"/>
      <w:r w:rsidRPr="00B45DE6">
        <w:rPr>
          <w:rFonts w:asciiTheme="minorHAnsi" w:eastAsia="Times New Roman" w:hAnsiTheme="minorHAnsi" w:cstheme="minorHAnsi"/>
          <w:color w:val="000000"/>
          <w:sz w:val="23"/>
          <w:szCs w:val="23"/>
        </w:rPr>
        <w:t>whose</w:t>
      </w:r>
      <w:proofErr w:type="spellEnd"/>
      <w:r w:rsidRPr="00B45DE6">
        <w:rPr>
          <w:rFonts w:asciiTheme="minorHAnsi" w:eastAsia="Times New Roman" w:hAnsiTheme="minorHAnsi" w:cstheme="minorHAnsi"/>
          <w:color w:val="000000"/>
          <w:sz w:val="23"/>
          <w:szCs w:val="23"/>
        </w:rPr>
        <w:t xml:space="preserve"> vaccination </w:t>
      </w:r>
      <w:proofErr w:type="spellStart"/>
      <w:r w:rsidRPr="00B45DE6">
        <w:rPr>
          <w:rFonts w:asciiTheme="minorHAnsi" w:eastAsia="Times New Roman" w:hAnsiTheme="minorHAnsi" w:cstheme="minorHAnsi"/>
          <w:color w:val="000000"/>
          <w:sz w:val="23"/>
          <w:szCs w:val="23"/>
        </w:rPr>
        <w:t>schedule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w:t>
      </w:r>
      <w:proofErr w:type="spellEnd"/>
      <w:r w:rsidRPr="00B45DE6">
        <w:rPr>
          <w:rFonts w:asciiTheme="minorHAnsi" w:eastAsia="Times New Roman" w:hAnsiTheme="minorHAnsi" w:cstheme="minorHAnsi"/>
          <w:color w:val="000000"/>
          <w:sz w:val="23"/>
          <w:szCs w:val="23"/>
        </w:rPr>
        <w:t xml:space="preserve"> not </w:t>
      </w:r>
      <w:proofErr w:type="spellStart"/>
      <w:r w:rsidRPr="00B45DE6">
        <w:rPr>
          <w:rFonts w:asciiTheme="minorHAnsi" w:eastAsia="Times New Roman" w:hAnsiTheme="minorHAnsi" w:cstheme="minorHAnsi"/>
          <w:color w:val="000000"/>
          <w:sz w:val="23"/>
          <w:szCs w:val="23"/>
        </w:rPr>
        <w:t>complete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should</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isolate</w:t>
      </w:r>
      <w:proofErr w:type="spellEnd"/>
      <w:r w:rsidRPr="00B45DE6">
        <w:rPr>
          <w:rFonts w:asciiTheme="minorHAnsi" w:eastAsia="Times New Roman" w:hAnsiTheme="minorHAnsi" w:cstheme="minorHAnsi"/>
          <w:color w:val="000000"/>
          <w:sz w:val="23"/>
          <w:szCs w:val="23"/>
        </w:rPr>
        <w:t xml:space="preserve"> </w:t>
      </w:r>
      <w:proofErr w:type="spellStart"/>
      <w:r w:rsidRPr="00B45DE6">
        <w:rPr>
          <w:rFonts w:asciiTheme="minorHAnsi" w:eastAsia="Times New Roman" w:hAnsiTheme="minorHAnsi" w:cstheme="minorHAnsi"/>
          <w:color w:val="000000"/>
          <w:sz w:val="23"/>
          <w:szCs w:val="23"/>
        </w:rPr>
        <w:t>themselves</w:t>
      </w:r>
      <w:proofErr w:type="spellEnd"/>
      <w:r w:rsidRPr="00B45DE6">
        <w:rPr>
          <w:rFonts w:asciiTheme="minorHAnsi" w:eastAsia="Times New Roman" w:hAnsiTheme="minorHAnsi" w:cstheme="minorHAnsi"/>
          <w:color w:val="000000"/>
          <w:sz w:val="23"/>
          <w:szCs w:val="23"/>
        </w:rPr>
        <w:t xml:space="preserve"> for 7 </w:t>
      </w:r>
      <w:proofErr w:type="spellStart"/>
      <w:r w:rsidRPr="00B45DE6">
        <w:rPr>
          <w:rFonts w:asciiTheme="minorHAnsi" w:eastAsia="Times New Roman" w:hAnsiTheme="minorHAnsi" w:cstheme="minorHAnsi"/>
          <w:color w:val="000000"/>
          <w:sz w:val="23"/>
          <w:szCs w:val="23"/>
        </w:rPr>
        <w:t>days</w:t>
      </w:r>
      <w:proofErr w:type="spellEnd"/>
      <w:r w:rsidRPr="00B45DE6">
        <w:rPr>
          <w:rFonts w:asciiTheme="minorHAnsi" w:eastAsia="Times New Roman" w:hAnsiTheme="minorHAnsi" w:cstheme="minorHAnsi"/>
          <w:color w:val="000000"/>
          <w:sz w:val="23"/>
          <w:szCs w:val="23"/>
        </w:rPr>
        <w:t xml:space="preserve">. </w:t>
      </w:r>
    </w:p>
    <w:p w:rsidR="008C3830" w:rsidRPr="008C3830" w:rsidRDefault="008C3830" w:rsidP="008C3830">
      <w:pPr>
        <w:rPr>
          <w:rFonts w:asciiTheme="minorHAnsi" w:eastAsia="Times New Roman" w:hAnsiTheme="minorHAnsi" w:cstheme="minorHAnsi"/>
          <w:color w:val="000000"/>
          <w:sz w:val="23"/>
          <w:szCs w:val="23"/>
        </w:rPr>
      </w:pPr>
    </w:p>
    <w:p w:rsidR="008C3830" w:rsidRPr="008C3830" w:rsidRDefault="008C3830" w:rsidP="008C3830">
      <w:pPr>
        <w:rPr>
          <w:rFonts w:asciiTheme="minorHAnsi" w:eastAsia="Times New Roman" w:hAnsiTheme="minorHAnsi" w:cstheme="minorHAnsi"/>
          <w:color w:val="000000"/>
          <w:sz w:val="23"/>
          <w:szCs w:val="23"/>
        </w:rPr>
      </w:pPr>
      <w:r w:rsidRPr="008C3830">
        <w:rPr>
          <w:rFonts w:asciiTheme="minorHAnsi" w:eastAsia="Times New Roman" w:hAnsiTheme="minorHAnsi" w:cstheme="minorHAnsi"/>
          <w:color w:val="000000"/>
          <w:sz w:val="23"/>
          <w:szCs w:val="23"/>
        </w:rPr>
        <w:t xml:space="preserve">A </w:t>
      </w:r>
      <w:proofErr w:type="spellStart"/>
      <w:r w:rsidRPr="008C3830">
        <w:rPr>
          <w:rFonts w:asciiTheme="minorHAnsi" w:eastAsia="Times New Roman" w:hAnsiTheme="minorHAnsi" w:cstheme="minorHAnsi"/>
          <w:color w:val="000000"/>
          <w:sz w:val="23"/>
          <w:szCs w:val="23"/>
        </w:rPr>
        <w:t>summary</w:t>
      </w:r>
      <w:proofErr w:type="spellEnd"/>
      <w:r w:rsidRPr="008C3830">
        <w:rPr>
          <w:rFonts w:asciiTheme="minorHAnsi" w:eastAsia="Times New Roman" w:hAnsiTheme="minorHAnsi" w:cstheme="minorHAnsi"/>
          <w:color w:val="000000"/>
          <w:sz w:val="23"/>
          <w:szCs w:val="23"/>
        </w:rPr>
        <w:t xml:space="preserve"> of </w:t>
      </w:r>
      <w:proofErr w:type="spellStart"/>
      <w:r w:rsidRPr="008C3830">
        <w:rPr>
          <w:rFonts w:asciiTheme="minorHAnsi" w:eastAsia="Times New Roman" w:hAnsiTheme="minorHAnsi" w:cstheme="minorHAnsi"/>
          <w:color w:val="000000"/>
          <w:sz w:val="23"/>
          <w:szCs w:val="23"/>
        </w:rPr>
        <w:t>precautions</w:t>
      </w:r>
      <w:proofErr w:type="spellEnd"/>
      <w:r w:rsidRPr="008C3830">
        <w:rPr>
          <w:rFonts w:asciiTheme="minorHAnsi" w:eastAsia="Times New Roman" w:hAnsiTheme="minorHAnsi" w:cstheme="minorHAnsi"/>
          <w:color w:val="000000"/>
          <w:sz w:val="23"/>
          <w:szCs w:val="23"/>
        </w:rPr>
        <w:t xml:space="preserve"> to </w:t>
      </w:r>
      <w:proofErr w:type="spellStart"/>
      <w:r w:rsidRPr="008C3830">
        <w:rPr>
          <w:rFonts w:asciiTheme="minorHAnsi" w:eastAsia="Times New Roman" w:hAnsiTheme="minorHAnsi" w:cstheme="minorHAnsi"/>
          <w:color w:val="000000"/>
          <w:sz w:val="23"/>
          <w:szCs w:val="23"/>
        </w:rPr>
        <w:t>take</w:t>
      </w:r>
      <w:proofErr w:type="spellEnd"/>
      <w:r w:rsidRPr="008C3830">
        <w:rPr>
          <w:rFonts w:asciiTheme="minorHAnsi" w:eastAsia="Times New Roman" w:hAnsiTheme="minorHAnsi" w:cstheme="minorHAnsi"/>
          <w:color w:val="000000"/>
          <w:sz w:val="23"/>
          <w:szCs w:val="23"/>
        </w:rPr>
        <w:t xml:space="preserve"> in case of isolation </w:t>
      </w:r>
      <w:proofErr w:type="spellStart"/>
      <w:r w:rsidRPr="008C3830">
        <w:rPr>
          <w:rFonts w:asciiTheme="minorHAnsi" w:eastAsia="Times New Roman" w:hAnsiTheme="minorHAnsi" w:cstheme="minorHAnsi"/>
          <w:color w:val="000000"/>
          <w:sz w:val="23"/>
          <w:szCs w:val="23"/>
        </w:rPr>
        <w:t>can</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be</w:t>
      </w:r>
      <w:proofErr w:type="spellEnd"/>
      <w:r w:rsidRPr="008C3830">
        <w:rPr>
          <w:rFonts w:asciiTheme="minorHAnsi" w:eastAsia="Times New Roman" w:hAnsiTheme="minorHAnsi" w:cstheme="minorHAnsi"/>
          <w:color w:val="000000"/>
          <w:sz w:val="23"/>
          <w:szCs w:val="23"/>
        </w:rPr>
        <w:t xml:space="preserve"> </w:t>
      </w:r>
      <w:proofErr w:type="spellStart"/>
      <w:r w:rsidRPr="008C3830">
        <w:rPr>
          <w:rFonts w:asciiTheme="minorHAnsi" w:eastAsia="Times New Roman" w:hAnsiTheme="minorHAnsi" w:cstheme="minorHAnsi"/>
          <w:color w:val="000000"/>
          <w:sz w:val="23"/>
          <w:szCs w:val="23"/>
        </w:rPr>
        <w:t>found</w:t>
      </w:r>
      <w:proofErr w:type="spellEnd"/>
      <w:r w:rsidRPr="008C3830">
        <w:rPr>
          <w:rFonts w:asciiTheme="minorHAnsi" w:eastAsia="Times New Roman" w:hAnsiTheme="minorHAnsi" w:cstheme="minorHAnsi"/>
          <w:color w:val="000000"/>
          <w:sz w:val="23"/>
          <w:szCs w:val="23"/>
        </w:rPr>
        <w:t xml:space="preserve"> on the ameli.fr </w:t>
      </w:r>
      <w:proofErr w:type="spellStart"/>
      <w:r w:rsidRPr="008C3830">
        <w:rPr>
          <w:rFonts w:asciiTheme="minorHAnsi" w:eastAsia="Times New Roman" w:hAnsiTheme="minorHAnsi" w:cstheme="minorHAnsi"/>
          <w:color w:val="000000"/>
          <w:sz w:val="23"/>
          <w:szCs w:val="23"/>
        </w:rPr>
        <w:t>website</w:t>
      </w:r>
      <w:proofErr w:type="spellEnd"/>
      <w:r w:rsidRPr="008C3830">
        <w:rPr>
          <w:rFonts w:asciiTheme="minorHAnsi" w:eastAsia="Times New Roman" w:hAnsiTheme="minorHAnsi" w:cstheme="minorHAnsi"/>
          <w:color w:val="000000"/>
          <w:sz w:val="23"/>
          <w:szCs w:val="23"/>
        </w:rPr>
        <w:t xml:space="preserve">: </w:t>
      </w:r>
      <w:hyperlink r:id="rId20" w:history="1">
        <w:r w:rsidRPr="008C3830">
          <w:rPr>
            <w:rStyle w:val="Lienhypertexte"/>
            <w:rFonts w:asciiTheme="minorHAnsi" w:eastAsia="Times New Roman" w:hAnsiTheme="minorHAnsi" w:cstheme="minorHAnsi"/>
            <w:sz w:val="23"/>
            <w:szCs w:val="23"/>
          </w:rPr>
          <w:t>https://www.ameli.fr/paris/assure/covid-19/symptomes-gestes-barrieres-cas-contact-et-isolement/isolement-duree-precautions-regles-d-hygiene</w:t>
        </w:r>
      </w:hyperlink>
      <w:r w:rsidRPr="008C3830">
        <w:rPr>
          <w:rFonts w:asciiTheme="minorHAnsi" w:eastAsia="Times New Roman" w:hAnsiTheme="minorHAnsi" w:cstheme="minorHAnsi"/>
          <w:color w:val="000000"/>
          <w:sz w:val="23"/>
          <w:szCs w:val="23"/>
        </w:rPr>
        <w:t>.</w:t>
      </w:r>
    </w:p>
    <w:p w:rsidR="008C3830" w:rsidRDefault="008C3830" w:rsidP="008C3830">
      <w:pPr>
        <w:rPr>
          <w:rFonts w:ascii="Calibri" w:eastAsia="Times New Roman" w:hAnsi="Calibri" w:cs="Calibri"/>
          <w:color w:val="000000"/>
        </w:rPr>
      </w:pPr>
    </w:p>
    <w:p w:rsidR="008C3830" w:rsidRDefault="008C3830" w:rsidP="008C3830">
      <w:pPr>
        <w:rPr>
          <w:rFonts w:ascii="Calibri" w:eastAsia="Times New Roman" w:hAnsi="Calibri" w:cs="Calibri"/>
          <w:color w:val="000000"/>
        </w:rPr>
      </w:pPr>
    </w:p>
    <w:p w:rsidR="008C3830" w:rsidRDefault="008C3830" w:rsidP="008C3830">
      <w:pPr>
        <w:rPr>
          <w:rFonts w:ascii="Calibri" w:eastAsia="Times New Roman" w:hAnsi="Calibri" w:cs="Calibri"/>
          <w:color w:val="000000"/>
          <w:sz w:val="23"/>
          <w:szCs w:val="23"/>
        </w:rPr>
      </w:pPr>
      <w:r w:rsidRPr="008C3830">
        <w:rPr>
          <w:rFonts w:ascii="Calibri" w:eastAsia="Times New Roman" w:hAnsi="Calibri" w:cs="Calibri"/>
          <w:color w:val="000000"/>
          <w:sz w:val="23"/>
          <w:szCs w:val="23"/>
        </w:rPr>
        <w:t xml:space="preserve">The </w:t>
      </w:r>
      <w:proofErr w:type="spellStart"/>
      <w:r w:rsidRPr="008C3830">
        <w:rPr>
          <w:rFonts w:ascii="Calibri" w:eastAsia="Times New Roman" w:hAnsi="Calibri" w:cs="Calibri"/>
          <w:color w:val="000000"/>
          <w:sz w:val="23"/>
          <w:szCs w:val="23"/>
        </w:rPr>
        <w:t>follow</w:t>
      </w:r>
      <w:proofErr w:type="spellEnd"/>
      <w:r w:rsidRPr="008C3830">
        <w:rPr>
          <w:rFonts w:ascii="Calibri" w:eastAsia="Times New Roman" w:hAnsi="Calibri" w:cs="Calibri"/>
          <w:color w:val="000000"/>
          <w:sz w:val="23"/>
          <w:szCs w:val="23"/>
        </w:rPr>
        <w:t xml:space="preserve">-up of positive cases and contact cases on </w:t>
      </w:r>
      <w:proofErr w:type="spellStart"/>
      <w:r w:rsidRPr="008C3830">
        <w:rPr>
          <w:rFonts w:ascii="Calibri" w:eastAsia="Times New Roman" w:hAnsi="Calibri" w:cs="Calibri"/>
          <w:color w:val="000000"/>
          <w:sz w:val="23"/>
          <w:szCs w:val="23"/>
        </w:rPr>
        <w:t>campuses</w:t>
      </w:r>
      <w:proofErr w:type="spellEnd"/>
      <w:r w:rsidRPr="008C3830">
        <w:rPr>
          <w:rFonts w:ascii="Calibri" w:eastAsia="Times New Roman" w:hAnsi="Calibri" w:cs="Calibri"/>
          <w:color w:val="000000"/>
          <w:sz w:val="23"/>
          <w:szCs w:val="23"/>
        </w:rPr>
        <w:t xml:space="preserve"> has been </w:t>
      </w:r>
      <w:proofErr w:type="spellStart"/>
      <w:proofErr w:type="gramStart"/>
      <w:r w:rsidRPr="008C3830">
        <w:rPr>
          <w:rFonts w:ascii="Calibri" w:eastAsia="Times New Roman" w:hAnsi="Calibri" w:cs="Calibri"/>
          <w:color w:val="000000"/>
          <w:sz w:val="23"/>
          <w:szCs w:val="23"/>
        </w:rPr>
        <w:t>reactivated</w:t>
      </w:r>
      <w:proofErr w:type="spellEnd"/>
      <w:r w:rsidRPr="008C3830">
        <w:rPr>
          <w:rFonts w:ascii="Calibri" w:eastAsia="Times New Roman" w:hAnsi="Calibri" w:cs="Calibri"/>
          <w:color w:val="000000"/>
          <w:sz w:val="23"/>
          <w:szCs w:val="23"/>
        </w:rPr>
        <w:t>:</w:t>
      </w:r>
      <w:proofErr w:type="gramEnd"/>
      <w:r w:rsidRPr="008C3830">
        <w:rPr>
          <w:rFonts w:ascii="Calibri" w:eastAsia="Times New Roman" w:hAnsi="Calibri" w:cs="Calibri"/>
          <w:color w:val="000000"/>
          <w:sz w:val="23"/>
          <w:szCs w:val="23"/>
        </w:rPr>
        <w:t xml:space="preserve"> </w:t>
      </w:r>
    </w:p>
    <w:p w:rsidR="008B4BD0" w:rsidRPr="008C3830" w:rsidRDefault="008B4BD0" w:rsidP="008C3830">
      <w:pPr>
        <w:rPr>
          <w:rFonts w:ascii="Calibri" w:eastAsia="Times New Roman" w:hAnsi="Calibri" w:cs="Calibri"/>
          <w:color w:val="000000"/>
          <w:sz w:val="23"/>
          <w:szCs w:val="23"/>
        </w:rPr>
      </w:pPr>
    </w:p>
    <w:p w:rsidR="008C3830" w:rsidRPr="00B45DE6" w:rsidRDefault="008C3830" w:rsidP="00B45DE6">
      <w:pPr>
        <w:pStyle w:val="Paragraphedeliste"/>
        <w:numPr>
          <w:ilvl w:val="0"/>
          <w:numId w:val="17"/>
        </w:numPr>
        <w:rPr>
          <w:rFonts w:ascii="Calibri" w:eastAsia="Times New Roman" w:hAnsi="Calibri" w:cs="Calibri"/>
          <w:color w:val="000000"/>
          <w:sz w:val="23"/>
          <w:szCs w:val="23"/>
        </w:rPr>
      </w:pPr>
      <w:r w:rsidRPr="00B45DE6">
        <w:rPr>
          <w:rFonts w:ascii="Calibri" w:eastAsia="Times New Roman" w:hAnsi="Calibri" w:cs="Calibri"/>
          <w:color w:val="000000"/>
          <w:sz w:val="23"/>
          <w:szCs w:val="23"/>
        </w:rPr>
        <w:t>Staff (</w:t>
      </w:r>
      <w:proofErr w:type="spellStart"/>
      <w:r w:rsidRPr="00B45DE6">
        <w:rPr>
          <w:rFonts w:ascii="Calibri" w:eastAsia="Times New Roman" w:hAnsi="Calibri" w:cs="Calibri"/>
          <w:color w:val="000000"/>
          <w:sz w:val="23"/>
          <w:szCs w:val="23"/>
        </w:rPr>
        <w:t>including</w:t>
      </w:r>
      <w:proofErr w:type="spellEnd"/>
      <w:r w:rsidRPr="00B45DE6">
        <w:rPr>
          <w:rFonts w:ascii="Calibri" w:eastAsia="Times New Roman" w:hAnsi="Calibri" w:cs="Calibri"/>
          <w:color w:val="000000"/>
          <w:sz w:val="23"/>
          <w:szCs w:val="23"/>
        </w:rPr>
        <w:t xml:space="preserve"> doctoral </w:t>
      </w:r>
      <w:proofErr w:type="spellStart"/>
      <w:r w:rsidRPr="00B45DE6">
        <w:rPr>
          <w:rFonts w:ascii="Calibri" w:eastAsia="Times New Roman" w:hAnsi="Calibri" w:cs="Calibri"/>
          <w:color w:val="000000"/>
          <w:sz w:val="23"/>
          <w:szCs w:val="23"/>
        </w:rPr>
        <w:t>students</w:t>
      </w:r>
      <w:proofErr w:type="spellEnd"/>
      <w:r w:rsidRPr="00B45DE6">
        <w:rPr>
          <w:rFonts w:ascii="Calibri" w:eastAsia="Times New Roman" w:hAnsi="Calibri" w:cs="Calibri"/>
          <w:color w:val="000000"/>
          <w:sz w:val="23"/>
          <w:szCs w:val="23"/>
        </w:rPr>
        <w:t xml:space="preserve"> on </w:t>
      </w:r>
      <w:proofErr w:type="spellStart"/>
      <w:r w:rsidRPr="00B45DE6">
        <w:rPr>
          <w:rFonts w:ascii="Calibri" w:eastAsia="Times New Roman" w:hAnsi="Calibri" w:cs="Calibri"/>
          <w:color w:val="000000"/>
          <w:sz w:val="23"/>
          <w:szCs w:val="23"/>
        </w:rPr>
        <w:t>contract</w:t>
      </w:r>
      <w:proofErr w:type="spellEnd"/>
      <w:r w:rsidRPr="00B45DE6">
        <w:rPr>
          <w:rFonts w:ascii="Calibri" w:eastAsia="Times New Roman" w:hAnsi="Calibri" w:cs="Calibri"/>
          <w:color w:val="000000"/>
          <w:sz w:val="23"/>
          <w:szCs w:val="23"/>
        </w:rPr>
        <w:t xml:space="preserve"> </w:t>
      </w:r>
      <w:proofErr w:type="spellStart"/>
      <w:r w:rsidRPr="00B45DE6">
        <w:rPr>
          <w:rFonts w:ascii="Calibri" w:eastAsia="Times New Roman" w:hAnsi="Calibri" w:cs="Calibri"/>
          <w:color w:val="000000"/>
          <w:sz w:val="23"/>
          <w:szCs w:val="23"/>
        </w:rPr>
        <w:t>with</w:t>
      </w:r>
      <w:proofErr w:type="spellEnd"/>
      <w:r w:rsidRPr="00B45DE6">
        <w:rPr>
          <w:rFonts w:ascii="Calibri" w:eastAsia="Times New Roman" w:hAnsi="Calibri" w:cs="Calibri"/>
          <w:color w:val="000000"/>
          <w:sz w:val="23"/>
          <w:szCs w:val="23"/>
        </w:rPr>
        <w:t xml:space="preserve"> the School) must </w:t>
      </w:r>
      <w:proofErr w:type="spellStart"/>
      <w:r w:rsidRPr="00B45DE6">
        <w:rPr>
          <w:rFonts w:ascii="Calibri" w:eastAsia="Times New Roman" w:hAnsi="Calibri" w:cs="Calibri"/>
          <w:color w:val="000000"/>
          <w:sz w:val="23"/>
          <w:szCs w:val="23"/>
        </w:rPr>
        <w:t>declare</w:t>
      </w:r>
      <w:proofErr w:type="spellEnd"/>
      <w:r w:rsidRPr="00B45DE6">
        <w:rPr>
          <w:rFonts w:ascii="Calibri" w:eastAsia="Times New Roman" w:hAnsi="Calibri" w:cs="Calibri"/>
          <w:color w:val="000000"/>
          <w:sz w:val="23"/>
          <w:szCs w:val="23"/>
        </w:rPr>
        <w:t xml:space="preserve"> </w:t>
      </w:r>
      <w:proofErr w:type="spellStart"/>
      <w:r w:rsidRPr="00B45DE6">
        <w:rPr>
          <w:rFonts w:ascii="Calibri" w:eastAsia="Times New Roman" w:hAnsi="Calibri" w:cs="Calibri"/>
          <w:color w:val="000000"/>
          <w:sz w:val="23"/>
          <w:szCs w:val="23"/>
        </w:rPr>
        <w:t>themselves</w:t>
      </w:r>
      <w:proofErr w:type="spellEnd"/>
      <w:r w:rsidRPr="00B45DE6">
        <w:rPr>
          <w:rFonts w:ascii="Calibri" w:eastAsia="Times New Roman" w:hAnsi="Calibri" w:cs="Calibri"/>
          <w:color w:val="000000"/>
          <w:sz w:val="23"/>
          <w:szCs w:val="23"/>
        </w:rPr>
        <w:t xml:space="preserve"> to the DRH: </w:t>
      </w:r>
      <w:hyperlink r:id="rId21" w:history="1">
        <w:r w:rsidRPr="00B45DE6">
          <w:rPr>
            <w:rStyle w:val="Lienhypertexte"/>
            <w:rFonts w:ascii="Calibri" w:eastAsia="Times New Roman" w:hAnsi="Calibri" w:cs="Calibri"/>
            <w:sz w:val="23"/>
            <w:szCs w:val="23"/>
          </w:rPr>
          <w:t>marion.taupin@centralesupelec.fr</w:t>
        </w:r>
      </w:hyperlink>
      <w:r w:rsidRPr="00B45DE6">
        <w:rPr>
          <w:rFonts w:ascii="Calibri" w:eastAsia="Times New Roman" w:hAnsi="Calibri" w:cs="Calibri"/>
          <w:color w:val="000000"/>
          <w:sz w:val="23"/>
          <w:szCs w:val="23"/>
        </w:rPr>
        <w:t xml:space="preserve"> </w:t>
      </w:r>
    </w:p>
    <w:p w:rsidR="008C3830" w:rsidRPr="00B45DE6" w:rsidRDefault="008C3830" w:rsidP="00B45DE6">
      <w:pPr>
        <w:pStyle w:val="Paragraphedeliste"/>
        <w:numPr>
          <w:ilvl w:val="0"/>
          <w:numId w:val="17"/>
        </w:numPr>
        <w:rPr>
          <w:rFonts w:ascii="Calibri" w:eastAsia="Times New Roman" w:hAnsi="Calibri" w:cs="Calibri"/>
          <w:color w:val="000000"/>
          <w:sz w:val="23"/>
          <w:szCs w:val="23"/>
        </w:rPr>
      </w:pPr>
      <w:proofErr w:type="spellStart"/>
      <w:r w:rsidRPr="00B45DE6">
        <w:rPr>
          <w:rFonts w:ascii="Calibri" w:eastAsia="Times New Roman" w:hAnsi="Calibri" w:cs="Calibri"/>
          <w:color w:val="000000"/>
          <w:sz w:val="23"/>
          <w:szCs w:val="23"/>
        </w:rPr>
        <w:t>Students</w:t>
      </w:r>
      <w:proofErr w:type="spellEnd"/>
      <w:r w:rsidRPr="00B45DE6">
        <w:rPr>
          <w:rFonts w:ascii="Calibri" w:eastAsia="Times New Roman" w:hAnsi="Calibri" w:cs="Calibri"/>
          <w:color w:val="000000"/>
          <w:sz w:val="23"/>
          <w:szCs w:val="23"/>
        </w:rPr>
        <w:t xml:space="preserve"> </w:t>
      </w:r>
      <w:proofErr w:type="spellStart"/>
      <w:r w:rsidRPr="00B45DE6">
        <w:rPr>
          <w:rFonts w:ascii="Calibri" w:eastAsia="Times New Roman" w:hAnsi="Calibri" w:cs="Calibri"/>
          <w:color w:val="000000"/>
          <w:sz w:val="23"/>
          <w:szCs w:val="23"/>
        </w:rPr>
        <w:t>should</w:t>
      </w:r>
      <w:proofErr w:type="spellEnd"/>
      <w:r w:rsidRPr="00B45DE6">
        <w:rPr>
          <w:rFonts w:ascii="Calibri" w:eastAsia="Times New Roman" w:hAnsi="Calibri" w:cs="Calibri"/>
          <w:color w:val="000000"/>
          <w:sz w:val="23"/>
          <w:szCs w:val="23"/>
        </w:rPr>
        <w:t xml:space="preserve"> report to the TADICOV </w:t>
      </w:r>
      <w:proofErr w:type="spellStart"/>
      <w:r w:rsidRPr="00B45DE6">
        <w:rPr>
          <w:rFonts w:ascii="Calibri" w:eastAsia="Times New Roman" w:hAnsi="Calibri" w:cs="Calibri"/>
          <w:color w:val="000000"/>
          <w:sz w:val="23"/>
          <w:szCs w:val="23"/>
        </w:rPr>
        <w:t>platform</w:t>
      </w:r>
      <w:proofErr w:type="spellEnd"/>
      <w:r w:rsidRPr="00B45DE6">
        <w:rPr>
          <w:rFonts w:ascii="Calibri" w:eastAsia="Times New Roman" w:hAnsi="Calibri" w:cs="Calibri"/>
          <w:color w:val="000000"/>
          <w:sz w:val="23"/>
          <w:szCs w:val="23"/>
        </w:rPr>
        <w:t xml:space="preserve">: </w:t>
      </w:r>
      <w:hyperlink r:id="rId22" w:history="1">
        <w:r w:rsidRPr="00B45DE6">
          <w:rPr>
            <w:rStyle w:val="Lienhypertexte"/>
            <w:rFonts w:ascii="Calibri" w:eastAsia="Times New Roman" w:hAnsi="Calibri" w:cs="Calibri"/>
            <w:sz w:val="23"/>
            <w:szCs w:val="23"/>
          </w:rPr>
          <w:t>https://survey.centralesupelec.fr/index.php/188151?lang=fr</w:t>
        </w:r>
      </w:hyperlink>
      <w:r w:rsidRPr="00B45DE6">
        <w:rPr>
          <w:rFonts w:ascii="Calibri" w:eastAsia="Times New Roman" w:hAnsi="Calibri" w:cs="Calibri"/>
          <w:color w:val="000000"/>
          <w:sz w:val="23"/>
          <w:szCs w:val="23"/>
        </w:rPr>
        <w:t xml:space="preserve"> </w:t>
      </w:r>
    </w:p>
    <w:p w:rsidR="008C3830" w:rsidRPr="00B45DE6" w:rsidRDefault="008C3830" w:rsidP="00B45DE6">
      <w:pPr>
        <w:pStyle w:val="Paragraphedeliste"/>
        <w:numPr>
          <w:ilvl w:val="0"/>
          <w:numId w:val="17"/>
        </w:numPr>
        <w:rPr>
          <w:rFonts w:ascii="Calibri" w:eastAsia="Times New Roman" w:hAnsi="Calibri" w:cs="Calibri"/>
          <w:color w:val="000000"/>
          <w:sz w:val="23"/>
          <w:szCs w:val="23"/>
        </w:rPr>
      </w:pPr>
      <w:proofErr w:type="spellStart"/>
      <w:r w:rsidRPr="00B45DE6">
        <w:rPr>
          <w:rFonts w:ascii="Calibri" w:eastAsia="Times New Roman" w:hAnsi="Calibri" w:cs="Calibri"/>
          <w:color w:val="000000"/>
          <w:sz w:val="23"/>
          <w:szCs w:val="23"/>
        </w:rPr>
        <w:t>Students</w:t>
      </w:r>
      <w:proofErr w:type="spellEnd"/>
      <w:r w:rsidRPr="00B45DE6">
        <w:rPr>
          <w:rFonts w:ascii="Calibri" w:eastAsia="Times New Roman" w:hAnsi="Calibri" w:cs="Calibri"/>
          <w:color w:val="000000"/>
          <w:sz w:val="23"/>
          <w:szCs w:val="23"/>
        </w:rPr>
        <w:t xml:space="preserve"> on the Metz and Rennes </w:t>
      </w:r>
      <w:proofErr w:type="spellStart"/>
      <w:r w:rsidRPr="00B45DE6">
        <w:rPr>
          <w:rFonts w:ascii="Calibri" w:eastAsia="Times New Roman" w:hAnsi="Calibri" w:cs="Calibri"/>
          <w:color w:val="000000"/>
          <w:sz w:val="23"/>
          <w:szCs w:val="23"/>
        </w:rPr>
        <w:t>campuses</w:t>
      </w:r>
      <w:proofErr w:type="spellEnd"/>
      <w:r w:rsidRPr="00B45DE6">
        <w:rPr>
          <w:rFonts w:ascii="Calibri" w:eastAsia="Times New Roman" w:hAnsi="Calibri" w:cs="Calibri"/>
          <w:color w:val="000000"/>
          <w:sz w:val="23"/>
          <w:szCs w:val="23"/>
        </w:rPr>
        <w:t xml:space="preserve"> </w:t>
      </w:r>
      <w:proofErr w:type="spellStart"/>
      <w:r w:rsidRPr="00B45DE6">
        <w:rPr>
          <w:rFonts w:ascii="Calibri" w:eastAsia="Times New Roman" w:hAnsi="Calibri" w:cs="Calibri"/>
          <w:color w:val="000000"/>
          <w:sz w:val="23"/>
          <w:szCs w:val="23"/>
        </w:rPr>
        <w:t>should</w:t>
      </w:r>
      <w:proofErr w:type="spellEnd"/>
      <w:r w:rsidRPr="00B45DE6">
        <w:rPr>
          <w:rFonts w:ascii="Calibri" w:eastAsia="Times New Roman" w:hAnsi="Calibri" w:cs="Calibri"/>
          <w:color w:val="000000"/>
          <w:sz w:val="23"/>
          <w:szCs w:val="23"/>
        </w:rPr>
        <w:t xml:space="preserve"> </w:t>
      </w:r>
      <w:proofErr w:type="spellStart"/>
      <w:r w:rsidRPr="00B45DE6">
        <w:rPr>
          <w:rFonts w:ascii="Calibri" w:eastAsia="Times New Roman" w:hAnsi="Calibri" w:cs="Calibri"/>
          <w:color w:val="000000"/>
          <w:sz w:val="23"/>
          <w:szCs w:val="23"/>
        </w:rPr>
        <w:t>inform</w:t>
      </w:r>
      <w:proofErr w:type="spellEnd"/>
      <w:r w:rsidRPr="00B45DE6">
        <w:rPr>
          <w:rFonts w:ascii="Calibri" w:eastAsia="Times New Roman" w:hAnsi="Calibri" w:cs="Calibri"/>
          <w:color w:val="000000"/>
          <w:sz w:val="23"/>
          <w:szCs w:val="23"/>
        </w:rPr>
        <w:t xml:space="preserve"> the COVID </w:t>
      </w:r>
      <w:proofErr w:type="spellStart"/>
      <w:r w:rsidRPr="00B45DE6">
        <w:rPr>
          <w:rFonts w:ascii="Calibri" w:eastAsia="Times New Roman" w:hAnsi="Calibri" w:cs="Calibri"/>
          <w:color w:val="000000"/>
          <w:sz w:val="23"/>
          <w:szCs w:val="23"/>
        </w:rPr>
        <w:t>referent</w:t>
      </w:r>
      <w:proofErr w:type="spellEnd"/>
      <w:r w:rsidRPr="00B45DE6">
        <w:rPr>
          <w:rFonts w:ascii="Calibri" w:eastAsia="Times New Roman" w:hAnsi="Calibri" w:cs="Calibri"/>
          <w:color w:val="000000"/>
          <w:sz w:val="23"/>
          <w:szCs w:val="23"/>
        </w:rPr>
        <w:t xml:space="preserve"> on the campus </w:t>
      </w:r>
      <w:proofErr w:type="spellStart"/>
      <w:r w:rsidRPr="00B45DE6">
        <w:rPr>
          <w:rFonts w:ascii="Calibri" w:eastAsia="Times New Roman" w:hAnsi="Calibri" w:cs="Calibri"/>
          <w:color w:val="000000"/>
          <w:sz w:val="23"/>
          <w:szCs w:val="23"/>
        </w:rPr>
        <w:t>directly</w:t>
      </w:r>
      <w:proofErr w:type="spellEnd"/>
      <w:r w:rsidRPr="00B45DE6">
        <w:rPr>
          <w:rFonts w:ascii="Calibri" w:eastAsia="Times New Roman" w:hAnsi="Calibri" w:cs="Calibri"/>
          <w:color w:val="000000"/>
          <w:sz w:val="23"/>
          <w:szCs w:val="23"/>
        </w:rPr>
        <w:t xml:space="preserve">. </w:t>
      </w:r>
    </w:p>
    <w:p w:rsidR="008C3830" w:rsidRPr="008C3830" w:rsidRDefault="008C3830" w:rsidP="00BC52D8">
      <w:pPr>
        <w:spacing w:before="100" w:beforeAutospacing="1" w:after="100" w:afterAutospacing="1"/>
        <w:rPr>
          <w:rFonts w:asciiTheme="minorHAnsi" w:eastAsia="Times New Roman" w:hAnsiTheme="minorHAnsi" w:cstheme="minorHAnsi"/>
          <w:color w:val="000000"/>
          <w:sz w:val="23"/>
          <w:szCs w:val="23"/>
        </w:rPr>
      </w:pPr>
    </w:p>
    <w:p w:rsidR="0041677A" w:rsidRPr="00BC52D8" w:rsidRDefault="0041677A">
      <w:pPr>
        <w:rPr>
          <w:rFonts w:asciiTheme="minorHAnsi" w:hAnsiTheme="minorHAnsi" w:cstheme="minorHAnsi"/>
          <w:sz w:val="23"/>
          <w:szCs w:val="23"/>
        </w:rPr>
      </w:pPr>
    </w:p>
    <w:sectPr w:rsidR="0041677A" w:rsidRPr="00BC52D8" w:rsidSect="00BC52D8">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1BF"/>
    <w:multiLevelType w:val="hybridMultilevel"/>
    <w:tmpl w:val="EE40AD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E78D3"/>
    <w:multiLevelType w:val="multilevel"/>
    <w:tmpl w:val="2DB2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16EE7"/>
    <w:multiLevelType w:val="multilevel"/>
    <w:tmpl w:val="E1C0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6350"/>
    <w:multiLevelType w:val="hybridMultilevel"/>
    <w:tmpl w:val="70247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07DEB"/>
    <w:multiLevelType w:val="hybridMultilevel"/>
    <w:tmpl w:val="E26853AE"/>
    <w:lvl w:ilvl="0" w:tplc="ECD8D7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92C13"/>
    <w:multiLevelType w:val="hybridMultilevel"/>
    <w:tmpl w:val="A824D5B6"/>
    <w:lvl w:ilvl="0" w:tplc="7CCAC8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136B8D"/>
    <w:multiLevelType w:val="hybridMultilevel"/>
    <w:tmpl w:val="891206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170B3"/>
    <w:multiLevelType w:val="multilevel"/>
    <w:tmpl w:val="8C8408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12B92"/>
    <w:multiLevelType w:val="multilevel"/>
    <w:tmpl w:val="92C64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668EC"/>
    <w:multiLevelType w:val="multilevel"/>
    <w:tmpl w:val="09E6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46741"/>
    <w:multiLevelType w:val="hybridMultilevel"/>
    <w:tmpl w:val="350EDA04"/>
    <w:lvl w:ilvl="0" w:tplc="80AE183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C46FFC"/>
    <w:multiLevelType w:val="multilevel"/>
    <w:tmpl w:val="CEFC1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40A3E"/>
    <w:multiLevelType w:val="multilevel"/>
    <w:tmpl w:val="472C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93D1A"/>
    <w:multiLevelType w:val="multilevel"/>
    <w:tmpl w:val="B388F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03E83"/>
    <w:multiLevelType w:val="hybridMultilevel"/>
    <w:tmpl w:val="F7541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4A2ACF"/>
    <w:multiLevelType w:val="multilevel"/>
    <w:tmpl w:val="23F48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6313A"/>
    <w:multiLevelType w:val="multilevel"/>
    <w:tmpl w:val="7B90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C73A7"/>
    <w:multiLevelType w:val="multilevel"/>
    <w:tmpl w:val="4EA8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6079B2"/>
    <w:multiLevelType w:val="hybridMultilevel"/>
    <w:tmpl w:val="864821A8"/>
    <w:lvl w:ilvl="0" w:tplc="586202C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85F1ED6"/>
    <w:multiLevelType w:val="multilevel"/>
    <w:tmpl w:val="7992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9"/>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8"/>
  </w:num>
  <w:num w:numId="12">
    <w:abstractNumId w:val="3"/>
  </w:num>
  <w:num w:numId="13">
    <w:abstractNumId w:val="4"/>
  </w:num>
  <w:num w:numId="14">
    <w:abstractNumId w:val="6"/>
  </w:num>
  <w:num w:numId="15">
    <w:abstractNumId w:val="0"/>
  </w:num>
  <w:num w:numId="16">
    <w:abstractNumId w:val="5"/>
  </w:num>
  <w:num w:numId="17">
    <w:abstractNumId w:val="14"/>
  </w:num>
  <w:num w:numId="18">
    <w:abstractNumId w:val="13"/>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D8"/>
    <w:rsid w:val="0041677A"/>
    <w:rsid w:val="008B4BD0"/>
    <w:rsid w:val="008C3830"/>
    <w:rsid w:val="00A41156"/>
    <w:rsid w:val="00B45DE6"/>
    <w:rsid w:val="00BC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890B"/>
  <w15:chartTrackingRefBased/>
  <w15:docId w15:val="{8B0E9718-68D7-489D-AA2D-A7503713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E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52D8"/>
    <w:rPr>
      <w:color w:val="0000FF"/>
      <w:u w:val="single"/>
    </w:rPr>
  </w:style>
  <w:style w:type="character" w:customStyle="1" w:styleId="apple-converted-space">
    <w:name w:val="apple-converted-space"/>
    <w:basedOn w:val="Policepardfaut"/>
    <w:rsid w:val="00BC52D8"/>
  </w:style>
  <w:style w:type="paragraph" w:styleId="Paragraphedeliste">
    <w:name w:val="List Paragraph"/>
    <w:basedOn w:val="Normal"/>
    <w:uiPriority w:val="34"/>
    <w:qFormat/>
    <w:rsid w:val="008C3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3672">
      <w:bodyDiv w:val="1"/>
      <w:marLeft w:val="0"/>
      <w:marRight w:val="0"/>
      <w:marTop w:val="0"/>
      <w:marBottom w:val="0"/>
      <w:divBdr>
        <w:top w:val="none" w:sz="0" w:space="0" w:color="auto"/>
        <w:left w:val="none" w:sz="0" w:space="0" w:color="auto"/>
        <w:bottom w:val="none" w:sz="0" w:space="0" w:color="auto"/>
        <w:right w:val="none" w:sz="0" w:space="0" w:color="auto"/>
      </w:divBdr>
    </w:div>
    <w:div w:id="478423261">
      <w:bodyDiv w:val="1"/>
      <w:marLeft w:val="0"/>
      <w:marRight w:val="0"/>
      <w:marTop w:val="0"/>
      <w:marBottom w:val="0"/>
      <w:divBdr>
        <w:top w:val="none" w:sz="0" w:space="0" w:color="auto"/>
        <w:left w:val="none" w:sz="0" w:space="0" w:color="auto"/>
        <w:bottom w:val="none" w:sz="0" w:space="0" w:color="auto"/>
        <w:right w:val="none" w:sz="0" w:space="0" w:color="auto"/>
      </w:divBdr>
    </w:div>
    <w:div w:id="13233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lib.fr/vaccination-covid-19/rennes" TargetMode="External"/><Relationship Id="rId13" Type="http://schemas.openxmlformats.org/officeDocument/2006/relationships/hyperlink" Target="https://survey.centralesupelec.fr/index.php/188151?lang=fr" TargetMode="External"/><Relationship Id="rId18" Type="http://schemas.openxmlformats.org/officeDocument/2006/relationships/hyperlink" Target="https://vitemadose.covidtracker.fr/" TargetMode="External"/><Relationship Id="rId3" Type="http://schemas.openxmlformats.org/officeDocument/2006/relationships/settings" Target="settings.xml"/><Relationship Id="rId21" Type="http://schemas.openxmlformats.org/officeDocument/2006/relationships/hyperlink" Target="mailto:marion.taupin@centralesupelec.fr" TargetMode="External"/><Relationship Id="rId7" Type="http://schemas.openxmlformats.org/officeDocument/2006/relationships/hyperlink" Target="https://admin-sphinx.u-psud.fr/SurveyServer/s/pedagogie/Tests_recensement/questionnaire.htm" TargetMode="External"/><Relationship Id="rId12" Type="http://schemas.openxmlformats.org/officeDocument/2006/relationships/hyperlink" Target="mailto:marion.taupin@centralesupelec.fr" TargetMode="External"/><Relationship Id="rId17" Type="http://schemas.openxmlformats.org/officeDocument/2006/relationships/hyperlink" Target="https://www.doctolib.fr/vaccination-covid-19/rennes" TargetMode="External"/><Relationship Id="rId2" Type="http://schemas.openxmlformats.org/officeDocument/2006/relationships/styles" Target="styles.xml"/><Relationship Id="rId16" Type="http://schemas.openxmlformats.org/officeDocument/2006/relationships/hyperlink" Target="https://admin-sphinx.u-psud.fr/SurveyServer/s/pedagogie/Tests_recensement/questionnaire.htm" TargetMode="External"/><Relationship Id="rId20" Type="http://schemas.openxmlformats.org/officeDocument/2006/relationships/hyperlink" Target="https://www.ameli.fr/paris/assure/covid-19/symptomes-gestes-barrieres-cas-contact-et-isolement/isolement-duree-precautions-regles-d-hygiene" TargetMode="External"/><Relationship Id="rId1" Type="http://schemas.openxmlformats.org/officeDocument/2006/relationships/numbering" Target="numbering.xml"/><Relationship Id="rId6" Type="http://schemas.openxmlformats.org/officeDocument/2006/relationships/hyperlink" Target="https://www.doctolib.fr/centre-de-vaccination-covid-19/gif-sur-yvette/centre-de-vaccination-covid-19-universite-paris-saclay" TargetMode="External"/><Relationship Id="rId11" Type="http://schemas.openxmlformats.org/officeDocument/2006/relationships/hyperlink" Target="https://www.ameli.fr/paris/assure/covid-19/symptomes-gestes-barrieres-cas-contact-et-isolement/isolement-duree-precautions-regles-d-hygiene" TargetMode="External"/><Relationship Id="rId24" Type="http://schemas.openxmlformats.org/officeDocument/2006/relationships/theme" Target="theme/theme1.xml"/><Relationship Id="rId5" Type="http://schemas.openxmlformats.org/officeDocument/2006/relationships/hyperlink" Target="mailto:nadege.terny@centralesupelec.fr" TargetMode="External"/><Relationship Id="rId15" Type="http://schemas.openxmlformats.org/officeDocument/2006/relationships/hyperlink" Target="https://www.doctolib.fr/centre-de-vaccination-covid-19/gif-sur-yvette/centre-de-vaccination-covid-19-universite-paris-saclay" TargetMode="External"/><Relationship Id="rId23" Type="http://schemas.openxmlformats.org/officeDocument/2006/relationships/fontTable" Target="fontTable.xml"/><Relationship Id="rId10" Type="http://schemas.openxmlformats.org/officeDocument/2006/relationships/hyperlink" Target="https://www.doctolib.fr/vaccination-covid-19/pomacle" TargetMode="External"/><Relationship Id="rId19" Type="http://schemas.openxmlformats.org/officeDocument/2006/relationships/hyperlink" Target="https://www.doctolib.fr/vaccination-covid-19/pomacle" TargetMode="External"/><Relationship Id="rId4" Type="http://schemas.openxmlformats.org/officeDocument/2006/relationships/webSettings" Target="webSettings.xml"/><Relationship Id="rId9" Type="http://schemas.openxmlformats.org/officeDocument/2006/relationships/hyperlink" Target="https://vitemadose.covidtracker.fr/" TargetMode="External"/><Relationship Id="rId14" Type="http://schemas.openxmlformats.org/officeDocument/2006/relationships/hyperlink" Target="mailto:nadege.terny@centralesupelec.fr" TargetMode="External"/><Relationship Id="rId22" Type="http://schemas.openxmlformats.org/officeDocument/2006/relationships/hyperlink" Target="https://survey.centralesupelec.fr/index.php/188151?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2425</Words>
  <Characters>13343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Alexandrine Urbain</dc:creator>
  <cp:keywords/>
  <dc:description/>
  <cp:lastModifiedBy>Alexandrine Urbain</cp:lastModifiedBy>
  <cp:revision>3</cp:revision>
  <dcterms:created xsi:type="dcterms:W3CDTF">2022-01-05T15:16:00Z</dcterms:created>
  <dcterms:modified xsi:type="dcterms:W3CDTF">2022-01-05T15:18:00Z</dcterms:modified>
</cp:coreProperties>
</file>